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92688565"/>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C350F6" w:rsidRDefault="00C350F6">
          <w:pPr>
            <w:pStyle w:val="a9"/>
          </w:pPr>
          <w:r>
            <w:t>Оглавление</w:t>
          </w:r>
        </w:p>
        <w:p w:rsidR="00C350F6" w:rsidRDefault="00C350F6">
          <w:pPr>
            <w:pStyle w:val="21"/>
            <w:tabs>
              <w:tab w:val="right" w:leader="dot" w:pos="9345"/>
            </w:tabs>
            <w:rPr>
              <w:noProof/>
            </w:rPr>
          </w:pPr>
          <w:r>
            <w:fldChar w:fldCharType="begin"/>
          </w:r>
          <w:r>
            <w:instrText xml:space="preserve"> TOC \o "1-3" \h \z \u </w:instrText>
          </w:r>
          <w:r>
            <w:fldChar w:fldCharType="separate"/>
          </w:r>
          <w:hyperlink w:anchor="_Toc470174465" w:history="1">
            <w:r w:rsidRPr="00A855D8">
              <w:rPr>
                <w:rStyle w:val="aa"/>
                <w:noProof/>
              </w:rPr>
              <w:t>Феноменологический подход к телесности:</w:t>
            </w:r>
            <w:r>
              <w:rPr>
                <w:noProof/>
                <w:webHidden/>
              </w:rPr>
              <w:tab/>
            </w:r>
            <w:r>
              <w:rPr>
                <w:noProof/>
                <w:webHidden/>
              </w:rPr>
              <w:fldChar w:fldCharType="begin"/>
            </w:r>
            <w:r>
              <w:rPr>
                <w:noProof/>
                <w:webHidden/>
              </w:rPr>
              <w:instrText xml:space="preserve"> PAGEREF _Toc470174465 \h </w:instrText>
            </w:r>
            <w:r>
              <w:rPr>
                <w:noProof/>
                <w:webHidden/>
              </w:rPr>
            </w:r>
            <w:r>
              <w:rPr>
                <w:noProof/>
                <w:webHidden/>
              </w:rPr>
              <w:fldChar w:fldCharType="separate"/>
            </w:r>
            <w:r>
              <w:rPr>
                <w:noProof/>
                <w:webHidden/>
              </w:rPr>
              <w:t>1</w:t>
            </w:r>
            <w:r>
              <w:rPr>
                <w:noProof/>
                <w:webHidden/>
              </w:rPr>
              <w:fldChar w:fldCharType="end"/>
            </w:r>
          </w:hyperlink>
        </w:p>
        <w:p w:rsidR="00C350F6" w:rsidRDefault="00C350F6">
          <w:pPr>
            <w:pStyle w:val="31"/>
            <w:tabs>
              <w:tab w:val="right" w:leader="dot" w:pos="9345"/>
            </w:tabs>
            <w:rPr>
              <w:noProof/>
            </w:rPr>
          </w:pPr>
          <w:hyperlink w:anchor="_Toc470174466" w:history="1">
            <w:r w:rsidRPr="00A855D8">
              <w:rPr>
                <w:rStyle w:val="aa"/>
                <w:noProof/>
              </w:rPr>
              <w:t>телесный опыт как предмет философского анализа;</w:t>
            </w:r>
            <w:r>
              <w:rPr>
                <w:noProof/>
                <w:webHidden/>
              </w:rPr>
              <w:tab/>
            </w:r>
            <w:r>
              <w:rPr>
                <w:noProof/>
                <w:webHidden/>
              </w:rPr>
              <w:fldChar w:fldCharType="begin"/>
            </w:r>
            <w:r>
              <w:rPr>
                <w:noProof/>
                <w:webHidden/>
              </w:rPr>
              <w:instrText xml:space="preserve"> PAGEREF _Toc470174466 \h </w:instrText>
            </w:r>
            <w:r>
              <w:rPr>
                <w:noProof/>
                <w:webHidden/>
              </w:rPr>
            </w:r>
            <w:r>
              <w:rPr>
                <w:noProof/>
                <w:webHidden/>
              </w:rPr>
              <w:fldChar w:fldCharType="separate"/>
            </w:r>
            <w:r>
              <w:rPr>
                <w:noProof/>
                <w:webHidden/>
              </w:rPr>
              <w:t>1</w:t>
            </w:r>
            <w:r>
              <w:rPr>
                <w:noProof/>
                <w:webHidden/>
              </w:rPr>
              <w:fldChar w:fldCharType="end"/>
            </w:r>
          </w:hyperlink>
        </w:p>
        <w:p w:rsidR="00C350F6" w:rsidRDefault="00C350F6">
          <w:pPr>
            <w:pStyle w:val="31"/>
            <w:tabs>
              <w:tab w:val="right" w:leader="dot" w:pos="9345"/>
            </w:tabs>
            <w:rPr>
              <w:noProof/>
            </w:rPr>
          </w:pPr>
          <w:hyperlink w:anchor="_Toc470174467" w:history="1">
            <w:r w:rsidRPr="00A855D8">
              <w:rPr>
                <w:rStyle w:val="aa"/>
                <w:noProof/>
              </w:rPr>
              <w:t>герменевтиче</w:t>
            </w:r>
            <w:r w:rsidRPr="00A855D8">
              <w:rPr>
                <w:rStyle w:val="aa"/>
                <w:noProof/>
              </w:rPr>
              <w:t>с</w:t>
            </w:r>
            <w:r w:rsidRPr="00A855D8">
              <w:rPr>
                <w:rStyle w:val="aa"/>
                <w:noProof/>
              </w:rPr>
              <w:t>кая модель в медицине</w:t>
            </w:r>
            <w:r>
              <w:rPr>
                <w:noProof/>
                <w:webHidden/>
              </w:rPr>
              <w:tab/>
            </w:r>
            <w:r>
              <w:rPr>
                <w:noProof/>
                <w:webHidden/>
              </w:rPr>
              <w:fldChar w:fldCharType="begin"/>
            </w:r>
            <w:r>
              <w:rPr>
                <w:noProof/>
                <w:webHidden/>
              </w:rPr>
              <w:instrText xml:space="preserve"> PAGEREF _Toc470174467 \h </w:instrText>
            </w:r>
            <w:r>
              <w:rPr>
                <w:noProof/>
                <w:webHidden/>
              </w:rPr>
            </w:r>
            <w:r>
              <w:rPr>
                <w:noProof/>
                <w:webHidden/>
              </w:rPr>
              <w:fldChar w:fldCharType="separate"/>
            </w:r>
            <w:r>
              <w:rPr>
                <w:noProof/>
                <w:webHidden/>
              </w:rPr>
              <w:t>22</w:t>
            </w:r>
            <w:r>
              <w:rPr>
                <w:noProof/>
                <w:webHidden/>
              </w:rPr>
              <w:fldChar w:fldCharType="end"/>
            </w:r>
          </w:hyperlink>
        </w:p>
        <w:p w:rsidR="00C350F6" w:rsidRDefault="00C350F6">
          <w:r>
            <w:fldChar w:fldCharType="end"/>
          </w:r>
        </w:p>
      </w:sdtContent>
    </w:sdt>
    <w:p w:rsidR="00C350F6" w:rsidRDefault="00C350F6" w:rsidP="004B0B2B">
      <w:pPr>
        <w:pStyle w:val="2"/>
      </w:pPr>
    </w:p>
    <w:p w:rsidR="000D1670" w:rsidRDefault="000D1670" w:rsidP="004B0B2B">
      <w:pPr>
        <w:pStyle w:val="2"/>
      </w:pPr>
      <w:bookmarkStart w:id="0" w:name="_Toc470174465"/>
      <w:r>
        <w:t>Феноменологический подход к телесности</w:t>
      </w:r>
      <w:bookmarkEnd w:id="0"/>
    </w:p>
    <w:p w:rsidR="000D1670" w:rsidRDefault="00C350F6" w:rsidP="004B0B2B">
      <w:pPr>
        <w:pStyle w:val="3"/>
      </w:pPr>
      <w:bookmarkStart w:id="1" w:name="_Toc470174466"/>
      <w:r>
        <w:t>Т</w:t>
      </w:r>
      <w:r w:rsidR="000D1670">
        <w:t>елесный опыт как предмет философского анализа</w:t>
      </w:r>
      <w:bookmarkEnd w:id="1"/>
    </w:p>
    <w:p w:rsidR="001221F5" w:rsidRDefault="001221F5" w:rsidP="00BF3279">
      <w:pPr>
        <w:pStyle w:val="4"/>
      </w:pPr>
      <w:proofErr w:type="spellStart"/>
      <w:r w:rsidRPr="00707EE6">
        <w:t>Био</w:t>
      </w:r>
      <w:r>
        <w:t>-власть</w:t>
      </w:r>
      <w:proofErr w:type="spellEnd"/>
      <w:r>
        <w:t xml:space="preserve"> в эпоху биотехнологий. П. Д. Тищенко</w:t>
      </w:r>
    </w:p>
    <w:p w:rsidR="001221F5" w:rsidRDefault="00BF3279" w:rsidP="001221F5">
      <w:pPr>
        <w:spacing w:after="0" w:line="360" w:lineRule="auto"/>
        <w:ind w:firstLine="851"/>
        <w:rPr>
          <w:rFonts w:ascii="Times New Roman" w:hAnsi="Times New Roman" w:cs="Times New Roman"/>
          <w:sz w:val="28"/>
          <w:szCs w:val="28"/>
        </w:rPr>
      </w:pPr>
      <w:r w:rsidRPr="00BF3279">
        <w:rPr>
          <w:rFonts w:ascii="Times New Roman" w:hAnsi="Times New Roman" w:cs="Times New Roman"/>
          <w:sz w:val="28"/>
          <w:szCs w:val="28"/>
        </w:rPr>
        <w:t xml:space="preserve">Биотехнологии </w:t>
      </w:r>
      <w:proofErr w:type="gramStart"/>
      <w:r w:rsidRPr="00BF3279">
        <w:rPr>
          <w:rFonts w:ascii="Times New Roman" w:hAnsi="Times New Roman" w:cs="Times New Roman"/>
          <w:sz w:val="28"/>
          <w:szCs w:val="28"/>
        </w:rPr>
        <w:t>являются</w:t>
      </w:r>
      <w:proofErr w:type="gramEnd"/>
      <w:r w:rsidRPr="00BF3279">
        <w:rPr>
          <w:rFonts w:ascii="Times New Roman" w:hAnsi="Times New Roman" w:cs="Times New Roman"/>
          <w:sz w:val="28"/>
          <w:szCs w:val="28"/>
        </w:rPr>
        <w:t xml:space="preserve"> прежде всего своеобразным родом техники. Путь к пониманию существа феномена «техника» с наибольшей</w:t>
      </w:r>
      <w:r w:rsidR="00213F6A">
        <w:rPr>
          <w:rFonts w:ascii="Times New Roman" w:hAnsi="Times New Roman" w:cs="Times New Roman"/>
          <w:sz w:val="28"/>
          <w:szCs w:val="28"/>
        </w:rPr>
        <w:t xml:space="preserve"> основательностью набросан Мар</w:t>
      </w:r>
      <w:r w:rsidRPr="00BF3279">
        <w:rPr>
          <w:rFonts w:ascii="Times New Roman" w:hAnsi="Times New Roman" w:cs="Times New Roman"/>
          <w:sz w:val="28"/>
          <w:szCs w:val="28"/>
        </w:rPr>
        <w:t>тином Хайдеггером.</w:t>
      </w:r>
      <w:r w:rsidR="00213F6A">
        <w:rPr>
          <w:rFonts w:ascii="Times New Roman" w:hAnsi="Times New Roman" w:cs="Times New Roman"/>
          <w:sz w:val="28"/>
          <w:szCs w:val="28"/>
        </w:rPr>
        <w:t xml:space="preserve"> </w:t>
      </w:r>
      <w:r w:rsidR="00213F6A" w:rsidRPr="00213F6A">
        <w:rPr>
          <w:rFonts w:ascii="Times New Roman" w:hAnsi="Times New Roman" w:cs="Times New Roman"/>
          <w:sz w:val="28"/>
          <w:szCs w:val="28"/>
        </w:rPr>
        <w:t xml:space="preserve">Хайдеггер подчеркивает </w:t>
      </w:r>
      <w:r w:rsidR="00213F6A">
        <w:rPr>
          <w:rFonts w:ascii="Times New Roman" w:hAnsi="Times New Roman" w:cs="Times New Roman"/>
          <w:sz w:val="28"/>
          <w:szCs w:val="28"/>
        </w:rPr>
        <w:t>сущностную связь техники с «</w:t>
      </w:r>
      <w:proofErr w:type="spellStart"/>
      <w:r w:rsidR="00213F6A">
        <w:rPr>
          <w:rFonts w:ascii="Times New Roman" w:hAnsi="Times New Roman" w:cs="Times New Roman"/>
          <w:sz w:val="28"/>
          <w:szCs w:val="28"/>
        </w:rPr>
        <w:t>по</w:t>
      </w:r>
      <w:r w:rsidR="00213F6A" w:rsidRPr="00213F6A">
        <w:rPr>
          <w:rFonts w:ascii="Times New Roman" w:hAnsi="Times New Roman" w:cs="Times New Roman"/>
          <w:sz w:val="28"/>
          <w:szCs w:val="28"/>
        </w:rPr>
        <w:t>эзисом</w:t>
      </w:r>
      <w:proofErr w:type="spellEnd"/>
      <w:r w:rsidR="00213F6A" w:rsidRPr="00213F6A">
        <w:rPr>
          <w:rFonts w:ascii="Times New Roman" w:hAnsi="Times New Roman" w:cs="Times New Roman"/>
          <w:sz w:val="28"/>
          <w:szCs w:val="28"/>
        </w:rPr>
        <w:t xml:space="preserve">» – «выводом» сущего </w:t>
      </w:r>
      <w:proofErr w:type="gramStart"/>
      <w:r w:rsidR="00213F6A" w:rsidRPr="00213F6A">
        <w:rPr>
          <w:rFonts w:ascii="Times New Roman" w:hAnsi="Times New Roman" w:cs="Times New Roman"/>
          <w:sz w:val="28"/>
          <w:szCs w:val="28"/>
        </w:rPr>
        <w:t>из</w:t>
      </w:r>
      <w:proofErr w:type="gramEnd"/>
      <w:r w:rsidR="00213F6A" w:rsidRPr="00213F6A">
        <w:rPr>
          <w:rFonts w:ascii="Times New Roman" w:hAnsi="Times New Roman" w:cs="Times New Roman"/>
          <w:sz w:val="28"/>
          <w:szCs w:val="28"/>
        </w:rPr>
        <w:t xml:space="preserve"> </w:t>
      </w:r>
      <w:proofErr w:type="gramStart"/>
      <w:r w:rsidR="00213F6A" w:rsidRPr="00213F6A">
        <w:rPr>
          <w:rFonts w:ascii="Times New Roman" w:hAnsi="Times New Roman" w:cs="Times New Roman"/>
          <w:sz w:val="28"/>
          <w:szCs w:val="28"/>
        </w:rPr>
        <w:t>его</w:t>
      </w:r>
      <w:proofErr w:type="gramEnd"/>
      <w:r w:rsidR="00213F6A" w:rsidRPr="00213F6A">
        <w:rPr>
          <w:rFonts w:ascii="Times New Roman" w:hAnsi="Times New Roman" w:cs="Times New Roman"/>
          <w:sz w:val="28"/>
          <w:szCs w:val="28"/>
        </w:rPr>
        <w:t xml:space="preserve"> «</w:t>
      </w:r>
      <w:proofErr w:type="spellStart"/>
      <w:r w:rsidR="00213F6A" w:rsidRPr="00213F6A">
        <w:rPr>
          <w:rFonts w:ascii="Times New Roman" w:hAnsi="Times New Roman" w:cs="Times New Roman"/>
          <w:sz w:val="28"/>
          <w:szCs w:val="28"/>
        </w:rPr>
        <w:t>несуществования</w:t>
      </w:r>
      <w:proofErr w:type="spellEnd"/>
      <w:r w:rsidR="00213F6A" w:rsidRPr="00213F6A">
        <w:rPr>
          <w:rFonts w:ascii="Times New Roman" w:hAnsi="Times New Roman" w:cs="Times New Roman"/>
          <w:sz w:val="28"/>
          <w:szCs w:val="28"/>
        </w:rPr>
        <w:t xml:space="preserve"> к присутствию</w:t>
      </w:r>
      <w:r w:rsidR="00213F6A">
        <w:rPr>
          <w:rFonts w:ascii="Times New Roman" w:hAnsi="Times New Roman" w:cs="Times New Roman"/>
          <w:sz w:val="28"/>
          <w:szCs w:val="28"/>
        </w:rPr>
        <w:t xml:space="preserve">». </w:t>
      </w:r>
      <w:r w:rsidR="00213F6A" w:rsidRPr="00213F6A">
        <w:rPr>
          <w:rFonts w:ascii="Times New Roman" w:hAnsi="Times New Roman" w:cs="Times New Roman"/>
          <w:sz w:val="28"/>
          <w:szCs w:val="28"/>
        </w:rPr>
        <w:t>В это</w:t>
      </w:r>
      <w:r w:rsidR="00213F6A">
        <w:rPr>
          <w:rFonts w:ascii="Times New Roman" w:hAnsi="Times New Roman" w:cs="Times New Roman"/>
          <w:sz w:val="28"/>
          <w:szCs w:val="28"/>
        </w:rPr>
        <w:t>м отношении техника сродни худо</w:t>
      </w:r>
      <w:r w:rsidR="00213F6A" w:rsidRPr="00213F6A">
        <w:rPr>
          <w:rFonts w:ascii="Times New Roman" w:hAnsi="Times New Roman" w:cs="Times New Roman"/>
          <w:sz w:val="28"/>
          <w:szCs w:val="28"/>
        </w:rPr>
        <w:t>жественному мастерству – «</w:t>
      </w:r>
      <w:proofErr w:type="spellStart"/>
      <w:r w:rsidR="00213F6A" w:rsidRPr="00213F6A">
        <w:rPr>
          <w:rFonts w:ascii="Times New Roman" w:hAnsi="Times New Roman" w:cs="Times New Roman"/>
          <w:sz w:val="28"/>
          <w:szCs w:val="28"/>
        </w:rPr>
        <w:t>техне</w:t>
      </w:r>
      <w:proofErr w:type="spellEnd"/>
      <w:r w:rsidR="00213F6A" w:rsidRPr="00213F6A">
        <w:rPr>
          <w:rFonts w:ascii="Times New Roman" w:hAnsi="Times New Roman" w:cs="Times New Roman"/>
          <w:sz w:val="28"/>
          <w:szCs w:val="28"/>
        </w:rPr>
        <w:t>». Поэтому в ней, хотя и в редуцированном ви</w:t>
      </w:r>
      <w:r w:rsidR="00213F6A">
        <w:rPr>
          <w:rFonts w:ascii="Times New Roman" w:hAnsi="Times New Roman" w:cs="Times New Roman"/>
          <w:sz w:val="28"/>
          <w:szCs w:val="28"/>
        </w:rPr>
        <w:t xml:space="preserve">де, присутствуют те </w:t>
      </w:r>
      <w:r w:rsidR="00213F6A" w:rsidRPr="000A49F0">
        <w:rPr>
          <w:rFonts w:ascii="Times New Roman" w:hAnsi="Times New Roman" w:cs="Times New Roman"/>
          <w:b/>
          <w:sz w:val="28"/>
          <w:szCs w:val="28"/>
        </w:rPr>
        <w:t>четыре причины («вины»)</w:t>
      </w:r>
      <w:r w:rsidR="00213F6A" w:rsidRPr="00213F6A">
        <w:rPr>
          <w:rFonts w:ascii="Times New Roman" w:hAnsi="Times New Roman" w:cs="Times New Roman"/>
          <w:sz w:val="28"/>
          <w:szCs w:val="28"/>
        </w:rPr>
        <w:t xml:space="preserve">, которые ответственны за произведение любой вещи мастером. Хайдеггер, в частности, пишет: «Четыре причины – четыре связанных между собой вида виновности... Серебро – то, из чего изготовлена чаша. </w:t>
      </w:r>
      <w:r w:rsidR="00213F6A" w:rsidRPr="000A49F0">
        <w:rPr>
          <w:rFonts w:ascii="Times New Roman" w:hAnsi="Times New Roman" w:cs="Times New Roman"/>
          <w:i/>
          <w:sz w:val="28"/>
          <w:szCs w:val="28"/>
        </w:rPr>
        <w:t>Как определенный материал</w:t>
      </w:r>
      <w:r w:rsidR="00213F6A" w:rsidRPr="00213F6A">
        <w:rPr>
          <w:rFonts w:ascii="Times New Roman" w:hAnsi="Times New Roman" w:cs="Times New Roman"/>
          <w:sz w:val="28"/>
          <w:szCs w:val="28"/>
        </w:rPr>
        <w:t xml:space="preserve"> ...оно отчасти виновно в чаше. Чаша обязана сере</w:t>
      </w:r>
      <w:r w:rsidR="00213F6A">
        <w:rPr>
          <w:rFonts w:ascii="Times New Roman" w:hAnsi="Times New Roman" w:cs="Times New Roman"/>
          <w:sz w:val="28"/>
          <w:szCs w:val="28"/>
        </w:rPr>
        <w:t>бру тем, из чего состоит. Жерт</w:t>
      </w:r>
      <w:r w:rsidR="00213F6A" w:rsidRPr="00213F6A">
        <w:rPr>
          <w:rFonts w:ascii="Times New Roman" w:hAnsi="Times New Roman" w:cs="Times New Roman"/>
          <w:sz w:val="28"/>
          <w:szCs w:val="28"/>
        </w:rPr>
        <w:t>венный сосуд обязан собой, однако, не только серебру. Будучи серебряной чашей, вещ</w:t>
      </w:r>
      <w:r w:rsidR="00213F6A">
        <w:rPr>
          <w:rFonts w:ascii="Times New Roman" w:hAnsi="Times New Roman" w:cs="Times New Roman"/>
          <w:sz w:val="28"/>
          <w:szCs w:val="28"/>
        </w:rPr>
        <w:t>ь, обязанная этим сереб</w:t>
      </w:r>
      <w:r w:rsidR="00213F6A" w:rsidRPr="00213F6A">
        <w:rPr>
          <w:rFonts w:ascii="Times New Roman" w:hAnsi="Times New Roman" w:cs="Times New Roman"/>
          <w:sz w:val="28"/>
          <w:szCs w:val="28"/>
        </w:rPr>
        <w:t>ру, выступает в виде чаш</w:t>
      </w:r>
      <w:r w:rsidR="00213F6A">
        <w:rPr>
          <w:rFonts w:ascii="Times New Roman" w:hAnsi="Times New Roman" w:cs="Times New Roman"/>
          <w:sz w:val="28"/>
          <w:szCs w:val="28"/>
        </w:rPr>
        <w:t>и, а не в виде пряжки или коль</w:t>
      </w:r>
      <w:r w:rsidR="00213F6A" w:rsidRPr="00213F6A">
        <w:rPr>
          <w:rFonts w:ascii="Times New Roman" w:hAnsi="Times New Roman" w:cs="Times New Roman"/>
          <w:sz w:val="28"/>
          <w:szCs w:val="28"/>
        </w:rPr>
        <w:t xml:space="preserve">ца. Соответственно жертвенный прибор обязан также </w:t>
      </w:r>
      <w:r w:rsidR="00213F6A" w:rsidRPr="000A49F0">
        <w:rPr>
          <w:rFonts w:ascii="Times New Roman" w:hAnsi="Times New Roman" w:cs="Times New Roman"/>
          <w:i/>
          <w:sz w:val="28"/>
          <w:szCs w:val="28"/>
        </w:rPr>
        <w:t>образу (</w:t>
      </w:r>
      <w:proofErr w:type="spellStart"/>
      <w:r w:rsidR="00213F6A" w:rsidRPr="000A49F0">
        <w:rPr>
          <w:rFonts w:ascii="Times New Roman" w:hAnsi="Times New Roman" w:cs="Times New Roman"/>
          <w:i/>
          <w:sz w:val="28"/>
          <w:szCs w:val="28"/>
        </w:rPr>
        <w:t>эйдосу</w:t>
      </w:r>
      <w:proofErr w:type="spellEnd"/>
      <w:r w:rsidR="00213F6A" w:rsidRPr="000A49F0">
        <w:rPr>
          <w:rFonts w:ascii="Times New Roman" w:hAnsi="Times New Roman" w:cs="Times New Roman"/>
          <w:i/>
          <w:sz w:val="28"/>
          <w:szCs w:val="28"/>
        </w:rPr>
        <w:t xml:space="preserve">) </w:t>
      </w:r>
      <w:proofErr w:type="gramStart"/>
      <w:r w:rsidR="00213F6A" w:rsidRPr="000A49F0">
        <w:rPr>
          <w:rFonts w:ascii="Times New Roman" w:hAnsi="Times New Roman" w:cs="Times New Roman"/>
          <w:i/>
          <w:sz w:val="28"/>
          <w:szCs w:val="28"/>
        </w:rPr>
        <w:t>своей</w:t>
      </w:r>
      <w:proofErr w:type="gramEnd"/>
      <w:r w:rsidR="00213F6A" w:rsidRPr="000A49F0">
        <w:rPr>
          <w:rFonts w:ascii="Times New Roman" w:hAnsi="Times New Roman" w:cs="Times New Roman"/>
          <w:i/>
          <w:sz w:val="28"/>
          <w:szCs w:val="28"/>
        </w:rPr>
        <w:t xml:space="preserve"> </w:t>
      </w:r>
      <w:proofErr w:type="spellStart"/>
      <w:r w:rsidR="00213F6A" w:rsidRPr="000A49F0">
        <w:rPr>
          <w:rFonts w:ascii="Times New Roman" w:hAnsi="Times New Roman" w:cs="Times New Roman"/>
          <w:i/>
          <w:sz w:val="28"/>
          <w:szCs w:val="28"/>
        </w:rPr>
        <w:t>чашеобразности</w:t>
      </w:r>
      <w:proofErr w:type="spellEnd"/>
      <w:r w:rsidR="00213F6A">
        <w:rPr>
          <w:rFonts w:ascii="Times New Roman" w:hAnsi="Times New Roman" w:cs="Times New Roman"/>
          <w:sz w:val="28"/>
          <w:szCs w:val="28"/>
        </w:rPr>
        <w:t xml:space="preserve">. </w:t>
      </w:r>
      <w:proofErr w:type="gramStart"/>
      <w:r w:rsidR="00213F6A">
        <w:rPr>
          <w:rFonts w:ascii="Times New Roman" w:hAnsi="Times New Roman" w:cs="Times New Roman"/>
          <w:sz w:val="28"/>
          <w:szCs w:val="28"/>
        </w:rPr>
        <w:t>Серебро, в кото</w:t>
      </w:r>
      <w:r w:rsidR="00213F6A" w:rsidRPr="00213F6A">
        <w:rPr>
          <w:rFonts w:ascii="Times New Roman" w:hAnsi="Times New Roman" w:cs="Times New Roman"/>
          <w:sz w:val="28"/>
          <w:szCs w:val="28"/>
        </w:rPr>
        <w:t xml:space="preserve">ром воплотился образ чаши, и вид, в котором явилось серебряное, вместе </w:t>
      </w:r>
      <w:r w:rsidR="0049642A" w:rsidRPr="00213F6A">
        <w:rPr>
          <w:rFonts w:ascii="Times New Roman" w:hAnsi="Times New Roman" w:cs="Times New Roman"/>
          <w:sz w:val="28"/>
          <w:szCs w:val="28"/>
        </w:rPr>
        <w:t>по-своему</w:t>
      </w:r>
      <w:r w:rsidR="00213F6A" w:rsidRPr="00213F6A">
        <w:rPr>
          <w:rFonts w:ascii="Times New Roman" w:hAnsi="Times New Roman" w:cs="Times New Roman"/>
          <w:sz w:val="28"/>
          <w:szCs w:val="28"/>
        </w:rPr>
        <w:t xml:space="preserve"> виновны в жертвенном приборе».</w:t>
      </w:r>
      <w:proofErr w:type="gramEnd"/>
      <w:r w:rsidR="00213F6A" w:rsidRPr="00213F6A">
        <w:rPr>
          <w:rFonts w:ascii="Times New Roman" w:hAnsi="Times New Roman" w:cs="Times New Roman"/>
          <w:sz w:val="28"/>
          <w:szCs w:val="28"/>
        </w:rPr>
        <w:t xml:space="preserve"> Над этими дв</w:t>
      </w:r>
      <w:r w:rsidR="00213F6A">
        <w:rPr>
          <w:rFonts w:ascii="Times New Roman" w:hAnsi="Times New Roman" w:cs="Times New Roman"/>
          <w:sz w:val="28"/>
          <w:szCs w:val="28"/>
        </w:rPr>
        <w:t xml:space="preserve">умя причинами главенствует </w:t>
      </w:r>
      <w:r w:rsidR="00213F6A" w:rsidRPr="000A49F0">
        <w:rPr>
          <w:rFonts w:ascii="Times New Roman" w:hAnsi="Times New Roman" w:cs="Times New Roman"/>
          <w:i/>
          <w:sz w:val="28"/>
          <w:szCs w:val="28"/>
        </w:rPr>
        <w:t>третья</w:t>
      </w:r>
      <w:r w:rsidR="00213F6A" w:rsidRPr="00213F6A">
        <w:rPr>
          <w:rFonts w:ascii="Times New Roman" w:hAnsi="Times New Roman" w:cs="Times New Roman"/>
          <w:sz w:val="28"/>
          <w:szCs w:val="28"/>
        </w:rPr>
        <w:t xml:space="preserve"> – то, благодаря че</w:t>
      </w:r>
      <w:r w:rsidR="00213F6A">
        <w:rPr>
          <w:rFonts w:ascii="Times New Roman" w:hAnsi="Times New Roman" w:cs="Times New Roman"/>
          <w:sz w:val="28"/>
          <w:szCs w:val="28"/>
        </w:rPr>
        <w:t xml:space="preserve">му «чаша приобретает </w:t>
      </w:r>
      <w:r w:rsidR="00213F6A" w:rsidRPr="000A49F0">
        <w:rPr>
          <w:rFonts w:ascii="Times New Roman" w:hAnsi="Times New Roman" w:cs="Times New Roman"/>
          <w:i/>
          <w:sz w:val="28"/>
          <w:szCs w:val="28"/>
        </w:rPr>
        <w:t>определенность как жертвенный сосуд</w:t>
      </w:r>
      <w:r w:rsidR="00213F6A">
        <w:rPr>
          <w:rFonts w:ascii="Times New Roman" w:hAnsi="Times New Roman" w:cs="Times New Roman"/>
          <w:sz w:val="28"/>
          <w:szCs w:val="28"/>
        </w:rPr>
        <w:t>». Эта вина называется «</w:t>
      </w:r>
      <w:proofErr w:type="spellStart"/>
      <w:r w:rsidR="00213F6A" w:rsidRPr="000A49F0">
        <w:rPr>
          <w:rFonts w:ascii="Times New Roman" w:hAnsi="Times New Roman" w:cs="Times New Roman"/>
          <w:i/>
          <w:sz w:val="28"/>
          <w:szCs w:val="28"/>
        </w:rPr>
        <w:t>телос</w:t>
      </w:r>
      <w:proofErr w:type="spellEnd"/>
      <w:r w:rsidR="00213F6A" w:rsidRPr="00213F6A">
        <w:rPr>
          <w:rFonts w:ascii="Times New Roman" w:hAnsi="Times New Roman" w:cs="Times New Roman"/>
          <w:sz w:val="28"/>
          <w:szCs w:val="28"/>
        </w:rPr>
        <w:t>». «</w:t>
      </w:r>
      <w:r w:rsidR="00213F6A" w:rsidRPr="000A49F0">
        <w:rPr>
          <w:rFonts w:ascii="Times New Roman" w:hAnsi="Times New Roman" w:cs="Times New Roman"/>
          <w:i/>
          <w:sz w:val="28"/>
          <w:szCs w:val="28"/>
        </w:rPr>
        <w:t>Серебряных дел мастер</w:t>
      </w:r>
      <w:r w:rsidR="00213F6A" w:rsidRPr="00213F6A">
        <w:rPr>
          <w:rFonts w:ascii="Times New Roman" w:hAnsi="Times New Roman" w:cs="Times New Roman"/>
          <w:sz w:val="28"/>
          <w:szCs w:val="28"/>
        </w:rPr>
        <w:t xml:space="preserve">, разбираясь в </w:t>
      </w:r>
      <w:r w:rsidR="00213F6A">
        <w:rPr>
          <w:rFonts w:ascii="Times New Roman" w:hAnsi="Times New Roman" w:cs="Times New Roman"/>
          <w:sz w:val="28"/>
          <w:szCs w:val="28"/>
        </w:rPr>
        <w:t>трех назван</w:t>
      </w:r>
      <w:r w:rsidR="00213F6A" w:rsidRPr="00213F6A">
        <w:rPr>
          <w:rFonts w:ascii="Times New Roman" w:hAnsi="Times New Roman" w:cs="Times New Roman"/>
          <w:sz w:val="28"/>
          <w:szCs w:val="28"/>
        </w:rPr>
        <w:t xml:space="preserve">ных видах вины, соединяет их воедино», выступая тем самым </w:t>
      </w:r>
      <w:r w:rsidR="00213F6A" w:rsidRPr="000A49F0">
        <w:rPr>
          <w:rFonts w:ascii="Times New Roman" w:hAnsi="Times New Roman" w:cs="Times New Roman"/>
          <w:i/>
          <w:sz w:val="28"/>
          <w:szCs w:val="28"/>
        </w:rPr>
        <w:lastRenderedPageBreak/>
        <w:t>четвертой «виной»</w:t>
      </w:r>
      <w:r w:rsidR="00213F6A" w:rsidRPr="00213F6A">
        <w:rPr>
          <w:rFonts w:ascii="Times New Roman" w:hAnsi="Times New Roman" w:cs="Times New Roman"/>
          <w:sz w:val="28"/>
          <w:szCs w:val="28"/>
        </w:rPr>
        <w:t xml:space="preserve"> (причиной) жертвенной чаши. Причем, как подчеркив</w:t>
      </w:r>
      <w:r w:rsidR="00213F6A">
        <w:rPr>
          <w:rFonts w:ascii="Times New Roman" w:hAnsi="Times New Roman" w:cs="Times New Roman"/>
          <w:sz w:val="28"/>
          <w:szCs w:val="28"/>
        </w:rPr>
        <w:t>ает Хайдеггер, «разборчивое со</w:t>
      </w:r>
      <w:r w:rsidR="00213F6A" w:rsidRPr="00213F6A">
        <w:rPr>
          <w:rFonts w:ascii="Times New Roman" w:hAnsi="Times New Roman" w:cs="Times New Roman"/>
          <w:sz w:val="28"/>
          <w:szCs w:val="28"/>
        </w:rPr>
        <w:t xml:space="preserve">бирание», в котором вещь из «потаенности» переходит в «непотаенное», </w:t>
      </w:r>
      <w:r w:rsidR="0049642A">
        <w:rPr>
          <w:rFonts w:ascii="Times New Roman" w:hAnsi="Times New Roman" w:cs="Times New Roman"/>
          <w:sz w:val="28"/>
          <w:szCs w:val="28"/>
        </w:rPr>
        <w:t>по-гречески</w:t>
      </w:r>
      <w:r w:rsidR="00213F6A">
        <w:rPr>
          <w:rFonts w:ascii="Times New Roman" w:hAnsi="Times New Roman" w:cs="Times New Roman"/>
          <w:sz w:val="28"/>
          <w:szCs w:val="28"/>
        </w:rPr>
        <w:t xml:space="preserve"> называется «логос»</w:t>
      </w:r>
      <w:proofErr w:type="gramStart"/>
      <w:r w:rsidR="00213F6A" w:rsidRPr="00213F6A">
        <w:rPr>
          <w:rFonts w:ascii="Times New Roman" w:hAnsi="Times New Roman" w:cs="Times New Roman"/>
          <w:sz w:val="28"/>
          <w:szCs w:val="28"/>
        </w:rPr>
        <w:t xml:space="preserve"> ,</w:t>
      </w:r>
      <w:proofErr w:type="gramEnd"/>
      <w:r w:rsidR="00213F6A" w:rsidRPr="00213F6A">
        <w:rPr>
          <w:rFonts w:ascii="Times New Roman" w:hAnsi="Times New Roman" w:cs="Times New Roman"/>
          <w:sz w:val="28"/>
          <w:szCs w:val="28"/>
        </w:rPr>
        <w:t xml:space="preserve"> а само событие пере</w:t>
      </w:r>
      <w:r w:rsidR="00213F6A">
        <w:rPr>
          <w:rFonts w:ascii="Times New Roman" w:hAnsi="Times New Roman" w:cs="Times New Roman"/>
          <w:sz w:val="28"/>
          <w:szCs w:val="28"/>
        </w:rPr>
        <w:t>хода – «</w:t>
      </w:r>
      <w:proofErr w:type="spellStart"/>
      <w:r w:rsidR="00213F6A">
        <w:rPr>
          <w:rFonts w:ascii="Times New Roman" w:hAnsi="Times New Roman" w:cs="Times New Roman"/>
          <w:sz w:val="28"/>
          <w:szCs w:val="28"/>
        </w:rPr>
        <w:t>аллитейя</w:t>
      </w:r>
      <w:proofErr w:type="spellEnd"/>
      <w:r w:rsidR="00213F6A">
        <w:rPr>
          <w:rFonts w:ascii="Times New Roman" w:hAnsi="Times New Roman" w:cs="Times New Roman"/>
          <w:sz w:val="28"/>
          <w:szCs w:val="28"/>
        </w:rPr>
        <w:t>» или «истина». Поэто</w:t>
      </w:r>
      <w:r w:rsidR="00213F6A" w:rsidRPr="00213F6A">
        <w:rPr>
          <w:rFonts w:ascii="Times New Roman" w:hAnsi="Times New Roman" w:cs="Times New Roman"/>
          <w:sz w:val="28"/>
          <w:szCs w:val="28"/>
        </w:rPr>
        <w:t>му для Хайдеггера – «те</w:t>
      </w:r>
      <w:r w:rsidR="00213F6A">
        <w:rPr>
          <w:rFonts w:ascii="Times New Roman" w:hAnsi="Times New Roman" w:cs="Times New Roman"/>
          <w:sz w:val="28"/>
          <w:szCs w:val="28"/>
        </w:rPr>
        <w:t>хника не простое средство. Тех</w:t>
      </w:r>
      <w:r w:rsidR="00213F6A" w:rsidRPr="00213F6A">
        <w:rPr>
          <w:rFonts w:ascii="Times New Roman" w:hAnsi="Times New Roman" w:cs="Times New Roman"/>
          <w:sz w:val="28"/>
          <w:szCs w:val="28"/>
        </w:rPr>
        <w:t>ника – вид раскрытия п</w:t>
      </w:r>
      <w:r w:rsidR="00213F6A">
        <w:rPr>
          <w:rFonts w:ascii="Times New Roman" w:hAnsi="Times New Roman" w:cs="Times New Roman"/>
          <w:sz w:val="28"/>
          <w:szCs w:val="28"/>
        </w:rPr>
        <w:t>отаенности... Это область выве</w:t>
      </w:r>
      <w:r w:rsidR="00213F6A" w:rsidRPr="00213F6A">
        <w:rPr>
          <w:rFonts w:ascii="Times New Roman" w:hAnsi="Times New Roman" w:cs="Times New Roman"/>
          <w:sz w:val="28"/>
          <w:szCs w:val="28"/>
        </w:rPr>
        <w:t>дения из потаенности, осуществления истины»</w:t>
      </w:r>
      <w:r w:rsidR="00213F6A">
        <w:rPr>
          <w:rFonts w:ascii="Times New Roman" w:hAnsi="Times New Roman" w:cs="Times New Roman"/>
          <w:sz w:val="28"/>
          <w:szCs w:val="28"/>
        </w:rPr>
        <w:t>.</w:t>
      </w:r>
    </w:p>
    <w:p w:rsidR="00031C62" w:rsidRDefault="00031C62" w:rsidP="001221F5">
      <w:pPr>
        <w:spacing w:after="0" w:line="360" w:lineRule="auto"/>
        <w:ind w:firstLine="851"/>
        <w:rPr>
          <w:rFonts w:ascii="Times New Roman" w:hAnsi="Times New Roman" w:cs="Times New Roman"/>
          <w:sz w:val="28"/>
          <w:szCs w:val="28"/>
        </w:rPr>
      </w:pPr>
      <w:r w:rsidRPr="00031C62">
        <w:rPr>
          <w:rFonts w:ascii="Times New Roman" w:hAnsi="Times New Roman" w:cs="Times New Roman"/>
          <w:sz w:val="28"/>
          <w:szCs w:val="28"/>
        </w:rPr>
        <w:t xml:space="preserve">Землепашец не навязывает ничего природе, он лишь охвачен заботой «оберегания» ее производящей мощи, воплощенной в «зерне». Однако следует спросить – от чего оберегает крестьянин зерно, брошенное в почву? Ближайшим образом опять же от производящей мощи природы, но уже воплощенной не в зерне «культурного» растения, а в семенах </w:t>
      </w:r>
      <w:r>
        <w:rPr>
          <w:rFonts w:ascii="Times New Roman" w:hAnsi="Times New Roman" w:cs="Times New Roman"/>
          <w:sz w:val="28"/>
          <w:szCs w:val="28"/>
        </w:rPr>
        <w:t>дикорастущих растений – «сорня</w:t>
      </w:r>
      <w:r w:rsidRPr="00031C62">
        <w:rPr>
          <w:rFonts w:ascii="Times New Roman" w:hAnsi="Times New Roman" w:cs="Times New Roman"/>
          <w:sz w:val="28"/>
          <w:szCs w:val="28"/>
        </w:rPr>
        <w:t xml:space="preserve">ков». </w:t>
      </w:r>
      <w:proofErr w:type="gramStart"/>
      <w:r w:rsidRPr="00031C62">
        <w:rPr>
          <w:rFonts w:ascii="Times New Roman" w:hAnsi="Times New Roman" w:cs="Times New Roman"/>
          <w:sz w:val="28"/>
          <w:szCs w:val="28"/>
        </w:rPr>
        <w:t>Иными словами, оберегающая забота крестьянина строится на исходной де</w:t>
      </w:r>
      <w:r w:rsidR="0075557A">
        <w:rPr>
          <w:rFonts w:ascii="Times New Roman" w:hAnsi="Times New Roman" w:cs="Times New Roman"/>
          <w:sz w:val="28"/>
          <w:szCs w:val="28"/>
        </w:rPr>
        <w:t>маркации, которую он навязы</w:t>
      </w:r>
      <w:r w:rsidRPr="00031C62">
        <w:rPr>
          <w:rFonts w:ascii="Times New Roman" w:hAnsi="Times New Roman" w:cs="Times New Roman"/>
          <w:sz w:val="28"/>
          <w:szCs w:val="28"/>
        </w:rPr>
        <w:t>вает природе, различая в последней «свое» (культурное) и «чужое» (дикое).</w:t>
      </w:r>
      <w:proofErr w:type="gramEnd"/>
      <w:r w:rsidRPr="00031C62">
        <w:rPr>
          <w:rFonts w:ascii="Times New Roman" w:hAnsi="Times New Roman" w:cs="Times New Roman"/>
          <w:sz w:val="28"/>
          <w:szCs w:val="28"/>
        </w:rPr>
        <w:t xml:space="preserve"> В п</w:t>
      </w:r>
      <w:r w:rsidR="0075557A">
        <w:rPr>
          <w:rFonts w:ascii="Times New Roman" w:hAnsi="Times New Roman" w:cs="Times New Roman"/>
          <w:sz w:val="28"/>
          <w:szCs w:val="28"/>
        </w:rPr>
        <w:t>рироду вводится тем самым онто</w:t>
      </w:r>
      <w:r w:rsidRPr="00031C62">
        <w:rPr>
          <w:rFonts w:ascii="Times New Roman" w:hAnsi="Times New Roman" w:cs="Times New Roman"/>
          <w:sz w:val="28"/>
          <w:szCs w:val="28"/>
        </w:rPr>
        <w:t>логическое неравенст</w:t>
      </w:r>
      <w:r w:rsidR="0075557A">
        <w:rPr>
          <w:rFonts w:ascii="Times New Roman" w:hAnsi="Times New Roman" w:cs="Times New Roman"/>
          <w:sz w:val="28"/>
          <w:szCs w:val="28"/>
        </w:rPr>
        <w:t>во – «грех» – основа производи</w:t>
      </w:r>
      <w:r w:rsidRPr="00031C62">
        <w:rPr>
          <w:rFonts w:ascii="Times New Roman" w:hAnsi="Times New Roman" w:cs="Times New Roman"/>
          <w:sz w:val="28"/>
          <w:szCs w:val="28"/>
        </w:rPr>
        <w:t>тельной «вины», историчности человека. Неравенство, задающее базисную э</w:t>
      </w:r>
      <w:r>
        <w:rPr>
          <w:rFonts w:ascii="Times New Roman" w:hAnsi="Times New Roman" w:cs="Times New Roman"/>
          <w:sz w:val="28"/>
          <w:szCs w:val="28"/>
        </w:rPr>
        <w:t>кзистенциальную ориентацию меж</w:t>
      </w:r>
      <w:r w:rsidRPr="00031C62">
        <w:rPr>
          <w:rFonts w:ascii="Times New Roman" w:hAnsi="Times New Roman" w:cs="Times New Roman"/>
          <w:sz w:val="28"/>
          <w:szCs w:val="28"/>
        </w:rPr>
        <w:t>ду своим и чужим, угроз</w:t>
      </w:r>
      <w:r w:rsidR="0075557A">
        <w:rPr>
          <w:rFonts w:ascii="Times New Roman" w:hAnsi="Times New Roman" w:cs="Times New Roman"/>
          <w:sz w:val="28"/>
          <w:szCs w:val="28"/>
        </w:rPr>
        <w:t>ой и спасением, и является пер</w:t>
      </w:r>
      <w:r w:rsidRPr="00031C62">
        <w:rPr>
          <w:rFonts w:ascii="Times New Roman" w:hAnsi="Times New Roman" w:cs="Times New Roman"/>
          <w:sz w:val="28"/>
          <w:szCs w:val="28"/>
        </w:rPr>
        <w:t>вым, в чем должна проявляться «разборчивость» логоса – основанием четырех видов производительной «вины».</w:t>
      </w:r>
    </w:p>
    <w:p w:rsidR="0075557A" w:rsidRDefault="0075557A" w:rsidP="001221F5">
      <w:pPr>
        <w:spacing w:after="0" w:line="360" w:lineRule="auto"/>
        <w:ind w:firstLine="851"/>
        <w:rPr>
          <w:rFonts w:ascii="Times New Roman" w:hAnsi="Times New Roman" w:cs="Times New Roman"/>
          <w:sz w:val="28"/>
          <w:szCs w:val="28"/>
        </w:rPr>
      </w:pPr>
      <w:r w:rsidRPr="0075557A">
        <w:rPr>
          <w:rFonts w:ascii="Times New Roman" w:hAnsi="Times New Roman" w:cs="Times New Roman"/>
          <w:sz w:val="28"/>
          <w:szCs w:val="28"/>
        </w:rPr>
        <w:t xml:space="preserve">В серебре как «материи» чаши виной служит угроза «чужеродного» – примеси. Забота направляет мастера добиваться «чистоты» («благородства) того, из чего она (чаша) производится. Другим источником </w:t>
      </w:r>
      <w:r>
        <w:rPr>
          <w:rFonts w:ascii="Times New Roman" w:hAnsi="Times New Roman" w:cs="Times New Roman"/>
          <w:sz w:val="28"/>
          <w:szCs w:val="28"/>
        </w:rPr>
        <w:t>угрозы, за ко</w:t>
      </w:r>
      <w:r w:rsidRPr="0075557A">
        <w:rPr>
          <w:rFonts w:ascii="Times New Roman" w:hAnsi="Times New Roman" w:cs="Times New Roman"/>
          <w:sz w:val="28"/>
          <w:szCs w:val="28"/>
        </w:rPr>
        <w:t>торым прячется «чужое»</w:t>
      </w:r>
      <w:r>
        <w:rPr>
          <w:rFonts w:ascii="Times New Roman" w:hAnsi="Times New Roman" w:cs="Times New Roman"/>
          <w:sz w:val="28"/>
          <w:szCs w:val="28"/>
        </w:rPr>
        <w:t>, является «безобразное». Имен</w:t>
      </w:r>
      <w:r w:rsidRPr="0075557A">
        <w:rPr>
          <w:rFonts w:ascii="Times New Roman" w:hAnsi="Times New Roman" w:cs="Times New Roman"/>
          <w:sz w:val="28"/>
          <w:szCs w:val="28"/>
        </w:rPr>
        <w:t>но эта «вина» движет за</w:t>
      </w:r>
      <w:r>
        <w:rPr>
          <w:rFonts w:ascii="Times New Roman" w:hAnsi="Times New Roman" w:cs="Times New Roman"/>
          <w:sz w:val="28"/>
          <w:szCs w:val="28"/>
        </w:rPr>
        <w:t>ботой мастера о красоте («</w:t>
      </w:r>
      <w:proofErr w:type="spellStart"/>
      <w:r>
        <w:rPr>
          <w:rFonts w:ascii="Times New Roman" w:hAnsi="Times New Roman" w:cs="Times New Roman"/>
          <w:sz w:val="28"/>
          <w:szCs w:val="28"/>
        </w:rPr>
        <w:t>эйдо</w:t>
      </w:r>
      <w:r w:rsidRPr="0075557A">
        <w:rPr>
          <w:rFonts w:ascii="Times New Roman" w:hAnsi="Times New Roman" w:cs="Times New Roman"/>
          <w:sz w:val="28"/>
          <w:szCs w:val="28"/>
        </w:rPr>
        <w:t>се</w:t>
      </w:r>
      <w:proofErr w:type="spellEnd"/>
      <w:r w:rsidRPr="0075557A">
        <w:rPr>
          <w:rFonts w:ascii="Times New Roman" w:hAnsi="Times New Roman" w:cs="Times New Roman"/>
          <w:sz w:val="28"/>
          <w:szCs w:val="28"/>
        </w:rPr>
        <w:t>») своего изделия. Тр</w:t>
      </w:r>
      <w:r>
        <w:rPr>
          <w:rFonts w:ascii="Times New Roman" w:hAnsi="Times New Roman" w:cs="Times New Roman"/>
          <w:sz w:val="28"/>
          <w:szCs w:val="28"/>
        </w:rPr>
        <w:t>етья вина в угрозе «неуместнос</w:t>
      </w:r>
      <w:r w:rsidRPr="0075557A">
        <w:rPr>
          <w:rFonts w:ascii="Times New Roman" w:hAnsi="Times New Roman" w:cs="Times New Roman"/>
          <w:sz w:val="28"/>
          <w:szCs w:val="28"/>
        </w:rPr>
        <w:t>ти» изготовленной чаши. Она может быть и красива, и изготовлена из благородне</w:t>
      </w:r>
      <w:r>
        <w:rPr>
          <w:rFonts w:ascii="Times New Roman" w:hAnsi="Times New Roman" w:cs="Times New Roman"/>
          <w:sz w:val="28"/>
          <w:szCs w:val="28"/>
        </w:rPr>
        <w:t>йшего материала, но неудоб</w:t>
      </w:r>
      <w:r w:rsidRPr="0075557A">
        <w:rPr>
          <w:rFonts w:ascii="Times New Roman" w:hAnsi="Times New Roman" w:cs="Times New Roman"/>
          <w:sz w:val="28"/>
          <w:szCs w:val="28"/>
        </w:rPr>
        <w:t xml:space="preserve">на, </w:t>
      </w:r>
      <w:proofErr w:type="spellStart"/>
      <w:r w:rsidRPr="0075557A">
        <w:rPr>
          <w:rFonts w:ascii="Times New Roman" w:hAnsi="Times New Roman" w:cs="Times New Roman"/>
          <w:sz w:val="28"/>
          <w:szCs w:val="28"/>
        </w:rPr>
        <w:t>неподходяща</w:t>
      </w:r>
      <w:proofErr w:type="spellEnd"/>
      <w:r w:rsidRPr="0075557A">
        <w:rPr>
          <w:rFonts w:ascii="Times New Roman" w:hAnsi="Times New Roman" w:cs="Times New Roman"/>
          <w:sz w:val="28"/>
          <w:szCs w:val="28"/>
        </w:rPr>
        <w:t xml:space="preserve"> для храм</w:t>
      </w:r>
      <w:r>
        <w:rPr>
          <w:rFonts w:ascii="Times New Roman" w:hAnsi="Times New Roman" w:cs="Times New Roman"/>
          <w:sz w:val="28"/>
          <w:szCs w:val="28"/>
        </w:rPr>
        <w:t>ового действия как своего пред</w:t>
      </w:r>
      <w:r w:rsidRPr="0075557A">
        <w:rPr>
          <w:rFonts w:ascii="Times New Roman" w:hAnsi="Times New Roman" w:cs="Times New Roman"/>
          <w:sz w:val="28"/>
          <w:szCs w:val="28"/>
        </w:rPr>
        <w:t xml:space="preserve">назначения. Наконец, </w:t>
      </w:r>
      <w:r>
        <w:rPr>
          <w:rFonts w:ascii="Times New Roman" w:hAnsi="Times New Roman" w:cs="Times New Roman"/>
          <w:sz w:val="28"/>
          <w:szCs w:val="28"/>
        </w:rPr>
        <w:t>четвертый тип вины движет забо</w:t>
      </w:r>
      <w:r w:rsidRPr="0075557A">
        <w:rPr>
          <w:rFonts w:ascii="Times New Roman" w:hAnsi="Times New Roman" w:cs="Times New Roman"/>
          <w:sz w:val="28"/>
          <w:szCs w:val="28"/>
        </w:rPr>
        <w:t>той мастера «о себе», о соответствии своему призванию мастера, которому постоянно угрожают силы, так или иначе связанные с не</w:t>
      </w:r>
      <w:r>
        <w:rPr>
          <w:rFonts w:ascii="Times New Roman" w:hAnsi="Times New Roman" w:cs="Times New Roman"/>
          <w:sz w:val="28"/>
          <w:szCs w:val="28"/>
        </w:rPr>
        <w:t>совершенством человеческой при</w:t>
      </w:r>
      <w:r w:rsidRPr="0075557A">
        <w:rPr>
          <w:rFonts w:ascii="Times New Roman" w:hAnsi="Times New Roman" w:cs="Times New Roman"/>
          <w:sz w:val="28"/>
          <w:szCs w:val="28"/>
        </w:rPr>
        <w:t xml:space="preserve">роды, ее «греховностью». Следовательно, </w:t>
      </w:r>
      <w:r w:rsidRPr="0075557A">
        <w:rPr>
          <w:rFonts w:ascii="Times New Roman" w:hAnsi="Times New Roman" w:cs="Times New Roman"/>
          <w:sz w:val="28"/>
          <w:szCs w:val="28"/>
        </w:rPr>
        <w:lastRenderedPageBreak/>
        <w:t>разборчивость «логоса» касается не только природы земли или серебра, но и самого мастера (землепашца).</w:t>
      </w:r>
    </w:p>
    <w:p w:rsidR="0075557A" w:rsidRDefault="0075557A" w:rsidP="001221F5">
      <w:pPr>
        <w:spacing w:after="0" w:line="360" w:lineRule="auto"/>
        <w:ind w:firstLine="851"/>
        <w:rPr>
          <w:rFonts w:ascii="Times New Roman" w:hAnsi="Times New Roman" w:cs="Times New Roman"/>
          <w:sz w:val="28"/>
          <w:szCs w:val="28"/>
        </w:rPr>
      </w:pPr>
      <w:r w:rsidRPr="0075557A">
        <w:rPr>
          <w:rFonts w:ascii="Times New Roman" w:hAnsi="Times New Roman" w:cs="Times New Roman"/>
          <w:sz w:val="28"/>
          <w:szCs w:val="28"/>
        </w:rPr>
        <w:t xml:space="preserve">Поэтому, производя исходную демаркацию в производительной мощи природы, человек тем же актом производит и себя самого как «настоящего» человека в отличие от всего в самом себе присутствующего и несущего угрозу «гибели» – «ненастоящего». </w:t>
      </w:r>
      <w:proofErr w:type="gramStart"/>
      <w:r w:rsidRPr="0075557A">
        <w:rPr>
          <w:rFonts w:ascii="Times New Roman" w:hAnsi="Times New Roman" w:cs="Times New Roman"/>
          <w:sz w:val="28"/>
          <w:szCs w:val="28"/>
        </w:rPr>
        <w:t xml:space="preserve">В природной мощи, которой он обладает с момента рождения, благодаря включенности в заботу о произрастании зерна или произведении «чаши», обнаруживается </w:t>
      </w:r>
      <w:proofErr w:type="spellStart"/>
      <w:r w:rsidRPr="0075557A">
        <w:rPr>
          <w:rFonts w:ascii="Times New Roman" w:hAnsi="Times New Roman" w:cs="Times New Roman"/>
          <w:sz w:val="28"/>
          <w:szCs w:val="28"/>
        </w:rPr>
        <w:t>неравновесность</w:t>
      </w:r>
      <w:proofErr w:type="spellEnd"/>
      <w:r w:rsidRPr="0075557A">
        <w:rPr>
          <w:rFonts w:ascii="Times New Roman" w:hAnsi="Times New Roman" w:cs="Times New Roman"/>
          <w:sz w:val="28"/>
          <w:szCs w:val="28"/>
        </w:rPr>
        <w:t xml:space="preserve"> – различие между «своим» (добрым) – тем, что в человеческом существе отзывается «вине» (т.е. соответствует заботе о производящей мощи культурного зерна или мастерства) и «чужим» (злом) – препятствующим добродетели.</w:t>
      </w:r>
      <w:proofErr w:type="gramEnd"/>
      <w:r w:rsidRPr="0075557A">
        <w:rPr>
          <w:rFonts w:ascii="Times New Roman" w:hAnsi="Times New Roman" w:cs="Times New Roman"/>
          <w:sz w:val="28"/>
          <w:szCs w:val="28"/>
        </w:rPr>
        <w:t xml:space="preserve"> Однако не только «себя» производит мастер в произведении. Как блестяще показано у </w:t>
      </w:r>
      <w:proofErr w:type="spellStart"/>
      <w:r w:rsidRPr="0075557A">
        <w:rPr>
          <w:rFonts w:ascii="Times New Roman" w:hAnsi="Times New Roman" w:cs="Times New Roman"/>
          <w:sz w:val="28"/>
          <w:szCs w:val="28"/>
        </w:rPr>
        <w:t>В.С.Библера</w:t>
      </w:r>
      <w:proofErr w:type="spellEnd"/>
      <w:r w:rsidRPr="0075557A">
        <w:rPr>
          <w:rFonts w:ascii="Times New Roman" w:hAnsi="Times New Roman" w:cs="Times New Roman"/>
          <w:sz w:val="28"/>
          <w:szCs w:val="28"/>
        </w:rPr>
        <w:t xml:space="preserve">, в изготавливаемом произведении мастером </w:t>
      </w:r>
      <w:proofErr w:type="spellStart"/>
      <w:r w:rsidRPr="0075557A">
        <w:rPr>
          <w:rFonts w:ascii="Times New Roman" w:hAnsi="Times New Roman" w:cs="Times New Roman"/>
          <w:sz w:val="28"/>
          <w:szCs w:val="28"/>
        </w:rPr>
        <w:t>замысливается</w:t>
      </w:r>
      <w:proofErr w:type="spellEnd"/>
      <w:r w:rsidRPr="0075557A">
        <w:rPr>
          <w:rFonts w:ascii="Times New Roman" w:hAnsi="Times New Roman" w:cs="Times New Roman"/>
          <w:sz w:val="28"/>
          <w:szCs w:val="28"/>
        </w:rPr>
        <w:t xml:space="preserve"> не только его собственное бытие, но и бытие другого – например, жреца, который сможет использовать «чашу» по назначению. Т.е. производится совместное бытие (событие) мастера и его </w:t>
      </w:r>
      <w:proofErr w:type="spellStart"/>
      <w:r w:rsidRPr="0075557A">
        <w:rPr>
          <w:rFonts w:ascii="Times New Roman" w:hAnsi="Times New Roman" w:cs="Times New Roman"/>
          <w:sz w:val="28"/>
          <w:szCs w:val="28"/>
        </w:rPr>
        <w:t>альтер</w:t>
      </w:r>
      <w:r w:rsidR="00543E85">
        <w:rPr>
          <w:rFonts w:ascii="Times New Roman" w:hAnsi="Times New Roman" w:cs="Times New Roman"/>
          <w:sz w:val="28"/>
          <w:szCs w:val="28"/>
        </w:rPr>
        <w:t>-</w:t>
      </w:r>
      <w:r w:rsidRPr="0075557A">
        <w:rPr>
          <w:rFonts w:ascii="Times New Roman" w:hAnsi="Times New Roman" w:cs="Times New Roman"/>
          <w:sz w:val="28"/>
          <w:szCs w:val="28"/>
        </w:rPr>
        <w:t>Эго</w:t>
      </w:r>
      <w:proofErr w:type="spellEnd"/>
      <w:r w:rsidRPr="0075557A">
        <w:rPr>
          <w:rFonts w:ascii="Times New Roman" w:hAnsi="Times New Roman" w:cs="Times New Roman"/>
          <w:sz w:val="28"/>
          <w:szCs w:val="28"/>
        </w:rPr>
        <w:t xml:space="preserve">. Причем, как я полагаю и 89 тем отступаю от </w:t>
      </w:r>
      <w:proofErr w:type="spellStart"/>
      <w:r w:rsidRPr="0075557A">
        <w:rPr>
          <w:rFonts w:ascii="Times New Roman" w:hAnsi="Times New Roman" w:cs="Times New Roman"/>
          <w:sz w:val="28"/>
          <w:szCs w:val="28"/>
        </w:rPr>
        <w:t>библеровского</w:t>
      </w:r>
      <w:proofErr w:type="spellEnd"/>
      <w:r w:rsidRPr="0075557A">
        <w:rPr>
          <w:rFonts w:ascii="Times New Roman" w:hAnsi="Times New Roman" w:cs="Times New Roman"/>
          <w:sz w:val="28"/>
          <w:szCs w:val="28"/>
        </w:rPr>
        <w:t xml:space="preserve"> истолкования, «другой» берется не в самодовольном равенстве себе самому, а как человек, которому не хватает вещи, производимой мастером для своего собственного исполнения. </w:t>
      </w:r>
      <w:proofErr w:type="gramStart"/>
      <w:r w:rsidRPr="0075557A">
        <w:rPr>
          <w:rFonts w:ascii="Times New Roman" w:hAnsi="Times New Roman" w:cs="Times New Roman"/>
          <w:sz w:val="28"/>
          <w:szCs w:val="28"/>
        </w:rPr>
        <w:t>Образно говоря, чаша метит в «рану» другого.</w:t>
      </w:r>
      <w:proofErr w:type="gramEnd"/>
      <w:r w:rsidRPr="0075557A">
        <w:rPr>
          <w:rFonts w:ascii="Times New Roman" w:hAnsi="Times New Roman" w:cs="Times New Roman"/>
          <w:sz w:val="28"/>
          <w:szCs w:val="28"/>
        </w:rPr>
        <w:t xml:space="preserve"> </w:t>
      </w:r>
      <w:proofErr w:type="gramStart"/>
      <w:r w:rsidRPr="0075557A">
        <w:rPr>
          <w:rFonts w:ascii="Times New Roman" w:hAnsi="Times New Roman" w:cs="Times New Roman"/>
          <w:sz w:val="28"/>
          <w:szCs w:val="28"/>
        </w:rPr>
        <w:t>Нацеленность на «рану» другого движима состраданием, дающим начало предложению помощи.</w:t>
      </w:r>
      <w:proofErr w:type="gramEnd"/>
      <w:r w:rsidRPr="0075557A">
        <w:rPr>
          <w:rFonts w:ascii="Times New Roman" w:hAnsi="Times New Roman" w:cs="Times New Roman"/>
          <w:sz w:val="28"/>
          <w:szCs w:val="28"/>
        </w:rPr>
        <w:t xml:space="preserve"> В предложении помощи предполагается неспособность «другого» самому решить свою экзистенциальную проблему (жрецу изготовить чашу для жертвоприношений, больному поправить здоровье, грешнику спасти душу и т.д.). </w:t>
      </w:r>
      <w:proofErr w:type="gramStart"/>
      <w:r w:rsidRPr="0075557A">
        <w:rPr>
          <w:rFonts w:ascii="Times New Roman" w:hAnsi="Times New Roman" w:cs="Times New Roman"/>
          <w:sz w:val="28"/>
          <w:szCs w:val="28"/>
        </w:rPr>
        <w:t>Недееспособность другого и наличие некоторой экзистенциально значимой «неполноты» не всегда очевидны последнему.</w:t>
      </w:r>
      <w:proofErr w:type="gramEnd"/>
      <w:r w:rsidRPr="0075557A">
        <w:rPr>
          <w:rFonts w:ascii="Times New Roman" w:hAnsi="Times New Roman" w:cs="Times New Roman"/>
          <w:sz w:val="28"/>
          <w:szCs w:val="28"/>
        </w:rPr>
        <w:t xml:space="preserve"> Поэтому, например, в диалогах Платона в разнообразии вариантов присутствует один и тот же прием, обосновывающий «нужду» в помощи философа. Самодовольный «</w:t>
      </w:r>
      <w:proofErr w:type="gramStart"/>
      <w:r w:rsidRPr="0075557A">
        <w:rPr>
          <w:rFonts w:ascii="Times New Roman" w:hAnsi="Times New Roman" w:cs="Times New Roman"/>
          <w:sz w:val="28"/>
          <w:szCs w:val="28"/>
        </w:rPr>
        <w:t>профан</w:t>
      </w:r>
      <w:proofErr w:type="gramEnd"/>
      <w:r w:rsidRPr="0075557A">
        <w:rPr>
          <w:rFonts w:ascii="Times New Roman" w:hAnsi="Times New Roman" w:cs="Times New Roman"/>
          <w:sz w:val="28"/>
          <w:szCs w:val="28"/>
        </w:rPr>
        <w:t xml:space="preserve">» уличается в невежестве, в том, что ему лишь казалось, что он нечто знает – например, знает, что такое </w:t>
      </w:r>
      <w:r w:rsidRPr="0075557A">
        <w:rPr>
          <w:rFonts w:ascii="Times New Roman" w:hAnsi="Times New Roman" w:cs="Times New Roman"/>
          <w:sz w:val="28"/>
          <w:szCs w:val="28"/>
        </w:rPr>
        <w:lastRenderedPageBreak/>
        <w:t xml:space="preserve">красота или справедливость. Поставленному в тупик и застывшему в изумлении (не знающему, что делать) «невежде» философ предлагает помощь – поводок вопросов, который </w:t>
      </w:r>
      <w:proofErr w:type="spellStart"/>
      <w:r w:rsidRPr="0075557A">
        <w:rPr>
          <w:rFonts w:ascii="Times New Roman" w:hAnsi="Times New Roman" w:cs="Times New Roman"/>
          <w:sz w:val="28"/>
          <w:szCs w:val="28"/>
        </w:rPr>
        <w:t>маевтически</w:t>
      </w:r>
      <w:proofErr w:type="spellEnd"/>
      <w:r w:rsidRPr="0075557A">
        <w:rPr>
          <w:rFonts w:ascii="Times New Roman" w:hAnsi="Times New Roman" w:cs="Times New Roman"/>
          <w:sz w:val="28"/>
          <w:szCs w:val="28"/>
        </w:rPr>
        <w:t xml:space="preserve"> производит в душе «пострадавшего» событие порождения истины. Мишель Фуко, на примере анализа диалога «Алкивиад II», показал, как помощь философа «другому» в «заботе о себе» оборачивается установлением отношения зависимости последнего от принуждающей (обеспечивающей нужду в исполнении) власти «истины», открытой философскому взгляду. Аналогичным образом обеспечивается нужда «других» в произведениях любого сорта «</w:t>
      </w:r>
      <w:proofErr w:type="spellStart"/>
      <w:r w:rsidRPr="0075557A">
        <w:rPr>
          <w:rFonts w:ascii="Times New Roman" w:hAnsi="Times New Roman" w:cs="Times New Roman"/>
          <w:sz w:val="28"/>
          <w:szCs w:val="28"/>
        </w:rPr>
        <w:t>техне</w:t>
      </w:r>
      <w:proofErr w:type="spellEnd"/>
      <w:r w:rsidRPr="0075557A">
        <w:rPr>
          <w:rFonts w:ascii="Times New Roman" w:hAnsi="Times New Roman" w:cs="Times New Roman"/>
          <w:sz w:val="28"/>
          <w:szCs w:val="28"/>
        </w:rPr>
        <w:t>», и соответственно его («</w:t>
      </w:r>
      <w:proofErr w:type="spellStart"/>
      <w:r w:rsidRPr="0075557A">
        <w:rPr>
          <w:rFonts w:ascii="Times New Roman" w:hAnsi="Times New Roman" w:cs="Times New Roman"/>
          <w:sz w:val="28"/>
          <w:szCs w:val="28"/>
        </w:rPr>
        <w:t>техне</w:t>
      </w:r>
      <w:proofErr w:type="spellEnd"/>
      <w:r w:rsidRPr="0075557A">
        <w:rPr>
          <w:rFonts w:ascii="Times New Roman" w:hAnsi="Times New Roman" w:cs="Times New Roman"/>
          <w:sz w:val="28"/>
          <w:szCs w:val="28"/>
        </w:rPr>
        <w:t>») особого рода принуждающая власть. Иными словами, процедура инсталляции власти в существо «другого» является имманентной характеристикой (атрибутом) феномена техники, произрастающим из исторической почвы художественного мастерства</w:t>
      </w:r>
      <w:r>
        <w:rPr>
          <w:rFonts w:ascii="Times New Roman" w:hAnsi="Times New Roman" w:cs="Times New Roman"/>
          <w:sz w:val="28"/>
          <w:szCs w:val="28"/>
        </w:rPr>
        <w:t xml:space="preserve"> </w:t>
      </w:r>
      <w:r w:rsidRPr="0075557A">
        <w:rPr>
          <w:rFonts w:ascii="Times New Roman" w:hAnsi="Times New Roman" w:cs="Times New Roman"/>
          <w:sz w:val="28"/>
          <w:szCs w:val="28"/>
        </w:rPr>
        <w:t>(«</w:t>
      </w:r>
      <w:proofErr w:type="spellStart"/>
      <w:r w:rsidRPr="0075557A">
        <w:rPr>
          <w:rFonts w:ascii="Times New Roman" w:hAnsi="Times New Roman" w:cs="Times New Roman"/>
          <w:sz w:val="28"/>
          <w:szCs w:val="28"/>
        </w:rPr>
        <w:t>техне</w:t>
      </w:r>
      <w:proofErr w:type="spellEnd"/>
      <w:r w:rsidRPr="0075557A">
        <w:rPr>
          <w:rFonts w:ascii="Times New Roman" w:hAnsi="Times New Roman" w:cs="Times New Roman"/>
          <w:sz w:val="28"/>
          <w:szCs w:val="28"/>
        </w:rPr>
        <w:t xml:space="preserve">»). Современная техника, так, как она представлена в биотехнологиях, делает </w:t>
      </w:r>
      <w:proofErr w:type="spellStart"/>
      <w:r w:rsidRPr="0075557A">
        <w:rPr>
          <w:rFonts w:ascii="Times New Roman" w:hAnsi="Times New Roman" w:cs="Times New Roman"/>
          <w:sz w:val="28"/>
          <w:szCs w:val="28"/>
        </w:rPr>
        <w:t>инвалидизирующее</w:t>
      </w:r>
      <w:proofErr w:type="spellEnd"/>
      <w:r w:rsidRPr="0075557A">
        <w:rPr>
          <w:rFonts w:ascii="Times New Roman" w:hAnsi="Times New Roman" w:cs="Times New Roman"/>
          <w:sz w:val="28"/>
          <w:szCs w:val="28"/>
        </w:rPr>
        <w:t xml:space="preserve"> вторжение в существо человека тотальным, затрагивающим и его сущность, и его существование. При этом, чем богаче мир техники – тем более уязвим, в большей мере недееспособен и неполноценен (</w:t>
      </w:r>
      <w:proofErr w:type="spellStart"/>
      <w:r w:rsidRPr="0075557A">
        <w:rPr>
          <w:rFonts w:ascii="Times New Roman" w:hAnsi="Times New Roman" w:cs="Times New Roman"/>
          <w:sz w:val="28"/>
          <w:szCs w:val="28"/>
        </w:rPr>
        <w:t>инвалидизирован</w:t>
      </w:r>
      <w:proofErr w:type="spellEnd"/>
      <w:r w:rsidRPr="0075557A">
        <w:rPr>
          <w:rFonts w:ascii="Times New Roman" w:hAnsi="Times New Roman" w:cs="Times New Roman"/>
          <w:sz w:val="28"/>
          <w:szCs w:val="28"/>
        </w:rPr>
        <w:t xml:space="preserve">) должен быть человеческий индивид как ее потребитель. Несовершенство, неполнота или ущербность другого является основанием его возможности события с мастером через «произведение». Однако лишь возможностью. </w:t>
      </w:r>
      <w:proofErr w:type="gramStart"/>
      <w:r w:rsidRPr="0075557A">
        <w:rPr>
          <w:rFonts w:ascii="Times New Roman" w:hAnsi="Times New Roman" w:cs="Times New Roman"/>
          <w:sz w:val="28"/>
          <w:szCs w:val="28"/>
        </w:rPr>
        <w:t>Сие</w:t>
      </w:r>
      <w:proofErr w:type="gramEnd"/>
      <w:r w:rsidRPr="0075557A">
        <w:rPr>
          <w:rFonts w:ascii="Times New Roman" w:hAnsi="Times New Roman" w:cs="Times New Roman"/>
          <w:sz w:val="28"/>
          <w:szCs w:val="28"/>
        </w:rPr>
        <w:t xml:space="preserve"> принципиально, но об этом – позже. Сейчас следует подчеркнуть главное – началом техники как особого рода произведения должно выступить </w:t>
      </w:r>
      <w:proofErr w:type="spellStart"/>
      <w:r w:rsidRPr="0075557A">
        <w:rPr>
          <w:rFonts w:ascii="Times New Roman" w:hAnsi="Times New Roman" w:cs="Times New Roman"/>
          <w:sz w:val="28"/>
          <w:szCs w:val="28"/>
        </w:rPr>
        <w:t>инвалидизирующее</w:t>
      </w:r>
      <w:proofErr w:type="spellEnd"/>
      <w:r w:rsidRPr="0075557A">
        <w:rPr>
          <w:rFonts w:ascii="Times New Roman" w:hAnsi="Times New Roman" w:cs="Times New Roman"/>
          <w:sz w:val="28"/>
          <w:szCs w:val="28"/>
        </w:rPr>
        <w:t xml:space="preserve"> насилие демаркации – «грехопадение» – «вина», выдвигающая человека в историю. Техника потому может считаться «судьбой» человека и властно захватывать его существо, что в ней и через нее происходит введение человеческого существа в культуру – в историческую «эпоху» – через специфическую процедуру «</w:t>
      </w:r>
      <w:proofErr w:type="spellStart"/>
      <w:r w:rsidRPr="0075557A">
        <w:rPr>
          <w:rFonts w:ascii="Times New Roman" w:hAnsi="Times New Roman" w:cs="Times New Roman"/>
          <w:sz w:val="28"/>
          <w:szCs w:val="28"/>
        </w:rPr>
        <w:t>эпохé</w:t>
      </w:r>
      <w:proofErr w:type="spellEnd"/>
      <w:r w:rsidRPr="0075557A">
        <w:rPr>
          <w:rFonts w:ascii="Times New Roman" w:hAnsi="Times New Roman" w:cs="Times New Roman"/>
          <w:sz w:val="28"/>
          <w:szCs w:val="28"/>
        </w:rPr>
        <w:t xml:space="preserve"> », задающую исходную экзистенциальную ориентацию – принуждающую нужду </w:t>
      </w:r>
      <w:proofErr w:type="gramStart"/>
      <w:r w:rsidRPr="0075557A">
        <w:rPr>
          <w:rFonts w:ascii="Times New Roman" w:hAnsi="Times New Roman" w:cs="Times New Roman"/>
          <w:sz w:val="28"/>
          <w:szCs w:val="28"/>
        </w:rPr>
        <w:t>в</w:t>
      </w:r>
      <w:proofErr w:type="gramEnd"/>
      <w:r w:rsidRPr="0075557A">
        <w:rPr>
          <w:rFonts w:ascii="Times New Roman" w:hAnsi="Times New Roman" w:cs="Times New Roman"/>
          <w:sz w:val="28"/>
          <w:szCs w:val="28"/>
        </w:rPr>
        <w:t xml:space="preserve"> другом</w:t>
      </w:r>
      <w:r>
        <w:rPr>
          <w:rFonts w:ascii="Times New Roman" w:hAnsi="Times New Roman" w:cs="Times New Roman"/>
          <w:sz w:val="28"/>
          <w:szCs w:val="28"/>
        </w:rPr>
        <w:t>.</w:t>
      </w:r>
    </w:p>
    <w:p w:rsidR="0075557A" w:rsidRDefault="0075557A" w:rsidP="001221F5">
      <w:pPr>
        <w:spacing w:after="0" w:line="360" w:lineRule="auto"/>
        <w:ind w:firstLine="851"/>
        <w:rPr>
          <w:rFonts w:ascii="Times New Roman" w:hAnsi="Times New Roman" w:cs="Times New Roman"/>
          <w:sz w:val="28"/>
          <w:szCs w:val="28"/>
        </w:rPr>
      </w:pPr>
      <w:r w:rsidRPr="0075557A">
        <w:rPr>
          <w:rFonts w:ascii="Times New Roman" w:hAnsi="Times New Roman" w:cs="Times New Roman"/>
          <w:sz w:val="28"/>
          <w:szCs w:val="28"/>
        </w:rPr>
        <w:lastRenderedPageBreak/>
        <w:t xml:space="preserve">как роду техники биотехнологиям присуща определенного типа власть над жизнью людей, т.е. </w:t>
      </w:r>
      <w:proofErr w:type="spellStart"/>
      <w:r w:rsidRPr="0075557A">
        <w:rPr>
          <w:rFonts w:ascii="Times New Roman" w:hAnsi="Times New Roman" w:cs="Times New Roman"/>
          <w:sz w:val="28"/>
          <w:szCs w:val="28"/>
        </w:rPr>
        <w:t>био</w:t>
      </w:r>
      <w:r w:rsidR="00543E85">
        <w:rPr>
          <w:rFonts w:ascii="Times New Roman" w:hAnsi="Times New Roman" w:cs="Times New Roman"/>
          <w:sz w:val="28"/>
          <w:szCs w:val="28"/>
        </w:rPr>
        <w:t>-</w:t>
      </w:r>
      <w:r w:rsidRPr="0075557A">
        <w:rPr>
          <w:rFonts w:ascii="Times New Roman" w:hAnsi="Times New Roman" w:cs="Times New Roman"/>
          <w:sz w:val="28"/>
          <w:szCs w:val="28"/>
        </w:rPr>
        <w:t>власть</w:t>
      </w:r>
      <w:proofErr w:type="spellEnd"/>
      <w:r w:rsidRPr="0075557A">
        <w:rPr>
          <w:rFonts w:ascii="Times New Roman" w:hAnsi="Times New Roman" w:cs="Times New Roman"/>
          <w:sz w:val="28"/>
          <w:szCs w:val="28"/>
        </w:rPr>
        <w:t>. А основа этой власти – в произведении основополагающих демаркаций между «своим» и «чужим», которое выдвигает человека в определенную историческую эпоху. Последнее обстоятельство имеет решающее значение для содержательной интерпретации феномена биотехнологий. Различение «своего» и «чужого» является основополагающим обстоятельством. Именно оно определяет все четыре «вины–причины» произведения как сущности техники. Начнем с «материальной» вины, в которой различие своего и чужого предстает в оппозиции «нормального» и «патологического». Именно оно является одной из побудительных причин как для обращения за помощью к биотехнологиям, так и для предоставления этой помощи. Именно на уровне материальных причин концентрируется внимание врачей и пациентов, когда речь заходит о локализации терапевтического действия. Эволюция биомедицины связана с поэтапным раскрытием различных «уровней» локализации исходной демаркации. Это уровень органов, тканей, клеток, биохимических процессов, генетического аппарата, психических механизмов и социальной среды обитания человека (болезни образа жизни и «болезни цивилизации»). При этом современные биотехнологии не только воздействуют различными средствами на каждом из уровней локализации 99 различия «нормального» и «патологического», но и пытаются производить «запасы» «энергоносителей» жизненного процесса, чистой «потенции» жизни. Самая очевидная форма накопления «</w:t>
      </w:r>
      <w:proofErr w:type="spellStart"/>
      <w:r w:rsidRPr="0075557A">
        <w:rPr>
          <w:rFonts w:ascii="Times New Roman" w:hAnsi="Times New Roman" w:cs="Times New Roman"/>
          <w:sz w:val="28"/>
          <w:szCs w:val="28"/>
        </w:rPr>
        <w:t>биоэнергии</w:t>
      </w:r>
      <w:proofErr w:type="spellEnd"/>
      <w:r w:rsidRPr="0075557A">
        <w:rPr>
          <w:rFonts w:ascii="Times New Roman" w:hAnsi="Times New Roman" w:cs="Times New Roman"/>
          <w:sz w:val="28"/>
          <w:szCs w:val="28"/>
        </w:rPr>
        <w:t xml:space="preserve">» – это расширенное производство биохимических ингредиентов – ферментов, пептидов, аминокислот, жирных кислот и т.д. и т.п., которые как элементы входят в различные виды обменных процессов. Далее, с нарастающей быстротой ширится сеть «банков», накопляющих органы и ткани человеческого организма, например, для целей пересадки или искусственного (в том числе экстракорпорального) оплодотворения. Запасаются также эмбрионы для использования в технологиях лечения бесплодия, в том числе и с использованием «суррогатных» матерей. Чисто </w:t>
      </w:r>
      <w:r w:rsidRPr="0075557A">
        <w:rPr>
          <w:rFonts w:ascii="Times New Roman" w:hAnsi="Times New Roman" w:cs="Times New Roman"/>
          <w:sz w:val="28"/>
          <w:szCs w:val="28"/>
        </w:rPr>
        <w:lastRenderedPageBreak/>
        <w:t>технологически возможно производство методом клонирования «копии» человека (например, эмбриона), ее хранение в «банке» с последующим использованием органов и тканей для пересадок в других терапевтических или даже косметологических процедур. Это чисто «накопительные» запасы, по своему статусу напоминающие запасы зерна в крестьянском хозяйстве. Накапливается то, что уже имеет от природы определенную, не изменяющуюся при использовании форму. Сердце, почка или кровь используются именно для тех целей, для которых их сотворила природа, но уже как потенция не той жизни, в которой они сформировались (жизни донора), а другой – жизни и здоровья другого человека (реципиента). При клонировании человек как бы сам себя раздваивает на донора и реципиента. В последние годы активно обсуждаются технологии, использующие так называемые «стволовые клетки», которые можно назвать накопителями «</w:t>
      </w:r>
      <w:proofErr w:type="spellStart"/>
      <w:r w:rsidRPr="0075557A">
        <w:rPr>
          <w:rFonts w:ascii="Times New Roman" w:hAnsi="Times New Roman" w:cs="Times New Roman"/>
          <w:sz w:val="28"/>
          <w:szCs w:val="28"/>
        </w:rPr>
        <w:t>биоэнергии</w:t>
      </w:r>
      <w:proofErr w:type="spellEnd"/>
      <w:r w:rsidRPr="0075557A">
        <w:rPr>
          <w:rFonts w:ascii="Times New Roman" w:hAnsi="Times New Roman" w:cs="Times New Roman"/>
          <w:sz w:val="28"/>
          <w:szCs w:val="28"/>
        </w:rPr>
        <w:t>» в чистом виде. Это недифференцированные клетки, из которых производятся в организме клетки дифференцированные, составляющие основу органов и тканей человека. Если, к примеру, изъять небольшое количество этих кле100 ток из тела эмбриона и сохранять их при определенных условиях, то у родившегося впоследствии человека будет существовать в «банке» некоторый резерв (запас) недифференцированной собственной «</w:t>
      </w:r>
      <w:proofErr w:type="spellStart"/>
      <w:r w:rsidRPr="0075557A">
        <w:rPr>
          <w:rFonts w:ascii="Times New Roman" w:hAnsi="Times New Roman" w:cs="Times New Roman"/>
          <w:sz w:val="28"/>
          <w:szCs w:val="28"/>
        </w:rPr>
        <w:t>биоэнергии</w:t>
      </w:r>
      <w:proofErr w:type="spellEnd"/>
      <w:r w:rsidRPr="0075557A">
        <w:rPr>
          <w:rFonts w:ascii="Times New Roman" w:hAnsi="Times New Roman" w:cs="Times New Roman"/>
          <w:sz w:val="28"/>
          <w:szCs w:val="28"/>
        </w:rPr>
        <w:t>». При необходимости его можно будет использовать, искусственно формируя необходимые для лечения органы и ткани в так называемых «</w:t>
      </w:r>
      <w:proofErr w:type="spellStart"/>
      <w:r w:rsidRPr="0075557A">
        <w:rPr>
          <w:rFonts w:ascii="Times New Roman" w:hAnsi="Times New Roman" w:cs="Times New Roman"/>
          <w:sz w:val="28"/>
          <w:szCs w:val="28"/>
        </w:rPr>
        <w:t>био</w:t>
      </w:r>
      <w:r w:rsidR="00543E85">
        <w:rPr>
          <w:rFonts w:ascii="Times New Roman" w:hAnsi="Times New Roman" w:cs="Times New Roman"/>
          <w:sz w:val="28"/>
          <w:szCs w:val="28"/>
        </w:rPr>
        <w:t>-</w:t>
      </w:r>
      <w:r w:rsidRPr="0075557A">
        <w:rPr>
          <w:rFonts w:ascii="Times New Roman" w:hAnsi="Times New Roman" w:cs="Times New Roman"/>
          <w:sz w:val="28"/>
          <w:szCs w:val="28"/>
        </w:rPr>
        <w:t>реакторах</w:t>
      </w:r>
      <w:proofErr w:type="spellEnd"/>
      <w:r w:rsidRPr="0075557A">
        <w:rPr>
          <w:rFonts w:ascii="Times New Roman" w:hAnsi="Times New Roman" w:cs="Times New Roman"/>
          <w:sz w:val="28"/>
          <w:szCs w:val="28"/>
        </w:rPr>
        <w:t>», в которых недифференцированные стволовые клетки размножаются и дают начало дифференцированным клеткам, составляющим основу «запасных» органов и тканей. Последние из</w:t>
      </w:r>
      <w:r w:rsidR="00543E85">
        <w:rPr>
          <w:rFonts w:ascii="Times New Roman" w:hAnsi="Times New Roman" w:cs="Times New Roman"/>
          <w:sz w:val="28"/>
          <w:szCs w:val="28"/>
        </w:rPr>
        <w:t>-</w:t>
      </w:r>
      <w:r w:rsidRPr="0075557A">
        <w:rPr>
          <w:rFonts w:ascii="Times New Roman" w:hAnsi="Times New Roman" w:cs="Times New Roman"/>
          <w:sz w:val="28"/>
          <w:szCs w:val="28"/>
        </w:rPr>
        <w:t xml:space="preserve">за практически идеальной биологической совместимости смогут заменить органы и ткани, берущиеся сейчас для пересадок от других людей. </w:t>
      </w:r>
    </w:p>
    <w:p w:rsidR="0075557A" w:rsidRDefault="0075557A" w:rsidP="001221F5">
      <w:pPr>
        <w:spacing w:after="0" w:line="360" w:lineRule="auto"/>
        <w:ind w:firstLine="851"/>
        <w:rPr>
          <w:rFonts w:ascii="Times New Roman" w:hAnsi="Times New Roman" w:cs="Times New Roman"/>
          <w:sz w:val="28"/>
          <w:szCs w:val="28"/>
        </w:rPr>
      </w:pPr>
      <w:r w:rsidRPr="0075557A">
        <w:rPr>
          <w:rFonts w:ascii="Times New Roman" w:hAnsi="Times New Roman" w:cs="Times New Roman"/>
          <w:sz w:val="28"/>
          <w:szCs w:val="28"/>
        </w:rPr>
        <w:t>Биотехнологии производят и «</w:t>
      </w:r>
      <w:proofErr w:type="spellStart"/>
      <w:r w:rsidRPr="0075557A">
        <w:rPr>
          <w:rFonts w:ascii="Times New Roman" w:hAnsi="Times New Roman" w:cs="Times New Roman"/>
          <w:sz w:val="28"/>
          <w:szCs w:val="28"/>
        </w:rPr>
        <w:t>эйдос</w:t>
      </w:r>
      <w:proofErr w:type="spellEnd"/>
      <w:r w:rsidRPr="0075557A">
        <w:rPr>
          <w:rFonts w:ascii="Times New Roman" w:hAnsi="Times New Roman" w:cs="Times New Roman"/>
          <w:sz w:val="28"/>
          <w:szCs w:val="28"/>
        </w:rPr>
        <w:t xml:space="preserve">» человека, задавая уже неоднократно упоминавшуюся систему демаркаций, определяющих «существование» и «сущность» человека как такового. Сюда же следует отнести стихию 101 фольклора, в которой вызревают специфические образы </w:t>
      </w:r>
      <w:r w:rsidRPr="0075557A">
        <w:rPr>
          <w:rFonts w:ascii="Times New Roman" w:hAnsi="Times New Roman" w:cs="Times New Roman"/>
          <w:sz w:val="28"/>
          <w:szCs w:val="28"/>
        </w:rPr>
        <w:lastRenderedPageBreak/>
        <w:t xml:space="preserve">«настоящего человека». На эту стихию ориентируются и одновременно ее видоизменяют «фабрики грез» в лице кинематографа и индустрии «моделей». Энергия </w:t>
      </w:r>
      <w:proofErr w:type="spellStart"/>
      <w:r w:rsidRPr="0075557A">
        <w:rPr>
          <w:rFonts w:ascii="Times New Roman" w:hAnsi="Times New Roman" w:cs="Times New Roman"/>
          <w:sz w:val="28"/>
          <w:szCs w:val="28"/>
        </w:rPr>
        <w:t>биоэйдоса</w:t>
      </w:r>
      <w:proofErr w:type="spellEnd"/>
      <w:r w:rsidRPr="0075557A">
        <w:rPr>
          <w:rFonts w:ascii="Times New Roman" w:hAnsi="Times New Roman" w:cs="Times New Roman"/>
          <w:sz w:val="28"/>
          <w:szCs w:val="28"/>
        </w:rPr>
        <w:t xml:space="preserve"> накапливается в форме иллюстрированных альбомов и журналов, видеоматериалов в кассетах и в Интернете.</w:t>
      </w:r>
    </w:p>
    <w:p w:rsidR="0075557A" w:rsidRDefault="0075557A" w:rsidP="001221F5">
      <w:pPr>
        <w:spacing w:after="0" w:line="360" w:lineRule="auto"/>
        <w:ind w:firstLine="851"/>
        <w:rPr>
          <w:rFonts w:ascii="Times New Roman" w:hAnsi="Times New Roman" w:cs="Times New Roman"/>
          <w:sz w:val="28"/>
          <w:szCs w:val="28"/>
        </w:rPr>
      </w:pPr>
      <w:r w:rsidRPr="0075557A">
        <w:rPr>
          <w:rFonts w:ascii="Times New Roman" w:hAnsi="Times New Roman" w:cs="Times New Roman"/>
          <w:sz w:val="28"/>
          <w:szCs w:val="28"/>
        </w:rPr>
        <w:t>Биотехнологии формируют массовую экзистенциальную потребность в лечении – потребность, в которой христианская идея «спасения» заменена на идею «здоровья», т.е. «</w:t>
      </w:r>
      <w:proofErr w:type="spellStart"/>
      <w:r w:rsidRPr="0075557A">
        <w:rPr>
          <w:rFonts w:ascii="Times New Roman" w:hAnsi="Times New Roman" w:cs="Times New Roman"/>
          <w:sz w:val="28"/>
          <w:szCs w:val="28"/>
        </w:rPr>
        <w:t>телос</w:t>
      </w:r>
      <w:proofErr w:type="spellEnd"/>
      <w:r w:rsidRPr="0075557A">
        <w:rPr>
          <w:rFonts w:ascii="Times New Roman" w:hAnsi="Times New Roman" w:cs="Times New Roman"/>
          <w:sz w:val="28"/>
          <w:szCs w:val="28"/>
        </w:rPr>
        <w:t xml:space="preserve">» своего мастерства. Помимо уже ставшей традиционной рекламы медикаментов и медицинских услуг </w:t>
      </w:r>
      <w:proofErr w:type="spellStart"/>
      <w:r w:rsidRPr="0075557A">
        <w:rPr>
          <w:rFonts w:ascii="Times New Roman" w:hAnsi="Times New Roman" w:cs="Times New Roman"/>
          <w:sz w:val="28"/>
          <w:szCs w:val="28"/>
        </w:rPr>
        <w:t>биотехнологические</w:t>
      </w:r>
      <w:proofErr w:type="spellEnd"/>
      <w:r w:rsidRPr="0075557A">
        <w:rPr>
          <w:rFonts w:ascii="Times New Roman" w:hAnsi="Times New Roman" w:cs="Times New Roman"/>
          <w:sz w:val="28"/>
          <w:szCs w:val="28"/>
        </w:rPr>
        <w:t xml:space="preserve"> компании активно используют </w:t>
      </w:r>
      <w:proofErr w:type="spellStart"/>
      <w:r w:rsidRPr="0075557A">
        <w:rPr>
          <w:rFonts w:ascii="Times New Roman" w:hAnsi="Times New Roman" w:cs="Times New Roman"/>
          <w:sz w:val="28"/>
          <w:szCs w:val="28"/>
        </w:rPr>
        <w:t>пиарные</w:t>
      </w:r>
      <w:proofErr w:type="spellEnd"/>
      <w:r w:rsidRPr="0075557A">
        <w:rPr>
          <w:rFonts w:ascii="Times New Roman" w:hAnsi="Times New Roman" w:cs="Times New Roman"/>
          <w:sz w:val="28"/>
          <w:szCs w:val="28"/>
        </w:rPr>
        <w:t xml:space="preserve"> технологии.</w:t>
      </w:r>
      <w:r>
        <w:rPr>
          <w:rFonts w:ascii="Times New Roman" w:hAnsi="Times New Roman" w:cs="Times New Roman"/>
          <w:sz w:val="28"/>
          <w:szCs w:val="28"/>
        </w:rPr>
        <w:t xml:space="preserve"> </w:t>
      </w:r>
    </w:p>
    <w:p w:rsidR="0075557A" w:rsidRDefault="0075557A" w:rsidP="001221F5">
      <w:pPr>
        <w:spacing w:after="0" w:line="360" w:lineRule="auto"/>
        <w:ind w:firstLine="851"/>
        <w:rPr>
          <w:rFonts w:ascii="Times New Roman" w:hAnsi="Times New Roman" w:cs="Times New Roman"/>
          <w:sz w:val="28"/>
          <w:szCs w:val="28"/>
        </w:rPr>
      </w:pPr>
      <w:r w:rsidRPr="0075557A">
        <w:rPr>
          <w:rFonts w:ascii="Times New Roman" w:hAnsi="Times New Roman" w:cs="Times New Roman"/>
          <w:sz w:val="28"/>
          <w:szCs w:val="28"/>
        </w:rPr>
        <w:t>«Логос» как четвертая «вина</w:t>
      </w:r>
      <w:proofErr w:type="gramStart"/>
      <w:r w:rsidRPr="0075557A">
        <w:rPr>
          <w:rFonts w:ascii="Times New Roman" w:hAnsi="Times New Roman" w:cs="Times New Roman"/>
          <w:sz w:val="28"/>
          <w:szCs w:val="28"/>
        </w:rPr>
        <w:t>»</w:t>
      </w:r>
      <w:r w:rsidR="00543E85">
        <w:rPr>
          <w:rFonts w:ascii="Times New Roman" w:hAnsi="Times New Roman" w:cs="Times New Roman"/>
          <w:sz w:val="28"/>
          <w:szCs w:val="28"/>
        </w:rPr>
        <w:t>-</w:t>
      </w:r>
      <w:proofErr w:type="gramEnd"/>
      <w:r w:rsidRPr="0075557A">
        <w:rPr>
          <w:rFonts w:ascii="Times New Roman" w:hAnsi="Times New Roman" w:cs="Times New Roman"/>
          <w:sz w:val="28"/>
          <w:szCs w:val="28"/>
        </w:rPr>
        <w:t xml:space="preserve">причина также является непосредственным продуктом биотехнологий. </w:t>
      </w:r>
      <w:proofErr w:type="spellStart"/>
      <w:r w:rsidRPr="0075557A">
        <w:rPr>
          <w:rFonts w:ascii="Times New Roman" w:hAnsi="Times New Roman" w:cs="Times New Roman"/>
          <w:sz w:val="28"/>
          <w:szCs w:val="28"/>
        </w:rPr>
        <w:t>Вопервых</w:t>
      </w:r>
      <w:proofErr w:type="spellEnd"/>
      <w:r w:rsidRPr="0075557A">
        <w:rPr>
          <w:rFonts w:ascii="Times New Roman" w:hAnsi="Times New Roman" w:cs="Times New Roman"/>
          <w:sz w:val="28"/>
          <w:szCs w:val="28"/>
        </w:rPr>
        <w:t xml:space="preserve">, </w:t>
      </w:r>
      <w:proofErr w:type="spellStart"/>
      <w:r w:rsidRPr="0075557A">
        <w:rPr>
          <w:rFonts w:ascii="Times New Roman" w:hAnsi="Times New Roman" w:cs="Times New Roman"/>
          <w:sz w:val="28"/>
          <w:szCs w:val="28"/>
        </w:rPr>
        <w:t>биотехнологические</w:t>
      </w:r>
      <w:proofErr w:type="spellEnd"/>
      <w:r w:rsidRPr="0075557A">
        <w:rPr>
          <w:rFonts w:ascii="Times New Roman" w:hAnsi="Times New Roman" w:cs="Times New Roman"/>
          <w:sz w:val="28"/>
          <w:szCs w:val="28"/>
        </w:rPr>
        <w:t xml:space="preserve"> компании производят не только тесты, услуги или различного рода биоресурсы, но и знание, которое, как уже отмечалось, в форме патента становится рыночным товаром, </w:t>
      </w:r>
      <w:proofErr w:type="gramStart"/>
      <w:r w:rsidRPr="0075557A">
        <w:rPr>
          <w:rFonts w:ascii="Times New Roman" w:hAnsi="Times New Roman" w:cs="Times New Roman"/>
          <w:sz w:val="28"/>
          <w:szCs w:val="28"/>
        </w:rPr>
        <w:t>а</w:t>
      </w:r>
      <w:proofErr w:type="gramEnd"/>
      <w:r w:rsidRPr="0075557A">
        <w:rPr>
          <w:rFonts w:ascii="Times New Roman" w:hAnsi="Times New Roman" w:cs="Times New Roman"/>
          <w:sz w:val="28"/>
          <w:szCs w:val="28"/>
        </w:rPr>
        <w:t xml:space="preserve"> следовательно, как и любой товар, лишь на рынке подтверждает свою всеобщность. </w:t>
      </w:r>
      <w:proofErr w:type="gramStart"/>
      <w:r w:rsidRPr="0075557A">
        <w:rPr>
          <w:rFonts w:ascii="Times New Roman" w:hAnsi="Times New Roman" w:cs="Times New Roman"/>
          <w:sz w:val="28"/>
          <w:szCs w:val="28"/>
        </w:rPr>
        <w:t>Во</w:t>
      </w:r>
      <w:r w:rsidR="00543E85">
        <w:rPr>
          <w:rFonts w:ascii="Times New Roman" w:hAnsi="Times New Roman" w:cs="Times New Roman"/>
          <w:sz w:val="28"/>
          <w:szCs w:val="28"/>
        </w:rPr>
        <w:t>-</w:t>
      </w:r>
      <w:r w:rsidRPr="0075557A">
        <w:rPr>
          <w:rFonts w:ascii="Times New Roman" w:hAnsi="Times New Roman" w:cs="Times New Roman"/>
          <w:sz w:val="28"/>
          <w:szCs w:val="28"/>
        </w:rPr>
        <w:t>вторых, биотехнологии производят мастера</w:t>
      </w:r>
      <w:r w:rsidR="00543E85">
        <w:rPr>
          <w:rFonts w:ascii="Times New Roman" w:hAnsi="Times New Roman" w:cs="Times New Roman"/>
          <w:sz w:val="28"/>
          <w:szCs w:val="28"/>
        </w:rPr>
        <w:t>-</w:t>
      </w:r>
      <w:r w:rsidRPr="0075557A">
        <w:rPr>
          <w:rFonts w:ascii="Times New Roman" w:hAnsi="Times New Roman" w:cs="Times New Roman"/>
          <w:sz w:val="28"/>
          <w:szCs w:val="28"/>
        </w:rPr>
        <w:t xml:space="preserve">врачевателя как своеобразную «модель» массовых </w:t>
      </w:r>
      <w:proofErr w:type="spellStart"/>
      <w:r w:rsidRPr="0075557A">
        <w:rPr>
          <w:rFonts w:ascii="Times New Roman" w:hAnsi="Times New Roman" w:cs="Times New Roman"/>
          <w:sz w:val="28"/>
          <w:szCs w:val="28"/>
        </w:rPr>
        <w:t>самоидентификаций</w:t>
      </w:r>
      <w:proofErr w:type="spellEnd"/>
      <w:r>
        <w:rPr>
          <w:rFonts w:ascii="Times New Roman" w:hAnsi="Times New Roman" w:cs="Times New Roman"/>
          <w:sz w:val="28"/>
          <w:szCs w:val="28"/>
        </w:rPr>
        <w:t xml:space="preserve">. </w:t>
      </w:r>
      <w:proofErr w:type="gramEnd"/>
    </w:p>
    <w:p w:rsidR="0075557A" w:rsidRDefault="0075557A" w:rsidP="001221F5">
      <w:pPr>
        <w:spacing w:after="0" w:line="360" w:lineRule="auto"/>
        <w:ind w:firstLine="851"/>
        <w:rPr>
          <w:rFonts w:ascii="Times New Roman" w:hAnsi="Times New Roman" w:cs="Times New Roman"/>
          <w:sz w:val="28"/>
          <w:szCs w:val="28"/>
        </w:rPr>
      </w:pPr>
      <w:r w:rsidRPr="0075557A">
        <w:rPr>
          <w:rFonts w:ascii="Times New Roman" w:hAnsi="Times New Roman" w:cs="Times New Roman"/>
          <w:sz w:val="28"/>
          <w:szCs w:val="28"/>
        </w:rPr>
        <w:t>Биотехнологии – это лишь исторически особая форма парадоксального деятельного внимания человека к «себе» же самому. В нем человек (как индивид, группа и человечество) противопоставлен сам себе и сам себя как бы заново каждый раз производит в соучастии четырех вин–причинностей. В этом событии осуществляется истина человека – особый «вид раскрытия потаенности» (Хайдеггер).</w:t>
      </w:r>
    </w:p>
    <w:p w:rsidR="0075557A" w:rsidRDefault="0075557A" w:rsidP="001221F5">
      <w:pPr>
        <w:spacing w:after="0" w:line="360" w:lineRule="auto"/>
        <w:ind w:firstLine="851"/>
        <w:rPr>
          <w:rFonts w:ascii="Times New Roman" w:hAnsi="Times New Roman" w:cs="Times New Roman"/>
          <w:sz w:val="28"/>
          <w:szCs w:val="28"/>
        </w:rPr>
      </w:pPr>
      <w:r w:rsidRPr="0075557A">
        <w:rPr>
          <w:rFonts w:ascii="Times New Roman" w:hAnsi="Times New Roman" w:cs="Times New Roman"/>
          <w:sz w:val="28"/>
          <w:szCs w:val="28"/>
        </w:rPr>
        <w:t xml:space="preserve">основа классического типа </w:t>
      </w:r>
      <w:proofErr w:type="spellStart"/>
      <w:r w:rsidRPr="0075557A">
        <w:rPr>
          <w:rFonts w:ascii="Times New Roman" w:hAnsi="Times New Roman" w:cs="Times New Roman"/>
          <w:sz w:val="28"/>
          <w:szCs w:val="28"/>
        </w:rPr>
        <w:t>биовласти</w:t>
      </w:r>
      <w:proofErr w:type="spellEnd"/>
      <w:r w:rsidRPr="0075557A">
        <w:rPr>
          <w:rFonts w:ascii="Times New Roman" w:hAnsi="Times New Roman" w:cs="Times New Roman"/>
          <w:sz w:val="28"/>
          <w:szCs w:val="28"/>
        </w:rPr>
        <w:t xml:space="preserve"> в положении, которое занимает врач между человеком и истиной его существования. Именно профессиональный взгляд врача диагностирует экзистенциальную опасность и подсказывает путь спасения. В этом его принуждающая (поскольку оказывается между человеком и его нуждой в спасении) сила. Было также отмечено, что в эпоху биотехнологий диагноз опасности удваивается и, как следствие, у врача появляется конкурент – моральный философ, который, </w:t>
      </w:r>
      <w:r w:rsidRPr="0075557A">
        <w:rPr>
          <w:rFonts w:ascii="Times New Roman" w:hAnsi="Times New Roman" w:cs="Times New Roman"/>
          <w:sz w:val="28"/>
          <w:szCs w:val="28"/>
        </w:rPr>
        <w:lastRenderedPageBreak/>
        <w:t>открывая иного типа угрозы, набрасывает свои пути спасения, одновременно продуцируя новые механизмы принуждения, аппараты «</w:t>
      </w:r>
      <w:proofErr w:type="spellStart"/>
      <w:r w:rsidRPr="0075557A">
        <w:rPr>
          <w:rFonts w:ascii="Times New Roman" w:hAnsi="Times New Roman" w:cs="Times New Roman"/>
          <w:sz w:val="28"/>
          <w:szCs w:val="28"/>
        </w:rPr>
        <w:t>био</w:t>
      </w:r>
      <w:r w:rsidR="00543E85">
        <w:rPr>
          <w:rFonts w:ascii="Times New Roman" w:hAnsi="Times New Roman" w:cs="Times New Roman"/>
          <w:sz w:val="28"/>
          <w:szCs w:val="28"/>
        </w:rPr>
        <w:t>-</w:t>
      </w:r>
      <w:r w:rsidRPr="0075557A">
        <w:rPr>
          <w:rFonts w:ascii="Times New Roman" w:hAnsi="Times New Roman" w:cs="Times New Roman"/>
          <w:sz w:val="28"/>
          <w:szCs w:val="28"/>
        </w:rPr>
        <w:t>власти</w:t>
      </w:r>
      <w:proofErr w:type="spellEnd"/>
      <w:r w:rsidRPr="0075557A">
        <w:rPr>
          <w:rFonts w:ascii="Times New Roman" w:hAnsi="Times New Roman" w:cs="Times New Roman"/>
          <w:sz w:val="28"/>
          <w:szCs w:val="28"/>
        </w:rPr>
        <w:t xml:space="preserve">» нового типа. Поэтому для того, чтобы понять яснее меха105 </w:t>
      </w:r>
      <w:proofErr w:type="spellStart"/>
      <w:r w:rsidRPr="0075557A">
        <w:rPr>
          <w:rFonts w:ascii="Times New Roman" w:hAnsi="Times New Roman" w:cs="Times New Roman"/>
          <w:sz w:val="28"/>
          <w:szCs w:val="28"/>
        </w:rPr>
        <w:t>нику</w:t>
      </w:r>
      <w:proofErr w:type="spellEnd"/>
      <w:r w:rsidRPr="0075557A">
        <w:rPr>
          <w:rFonts w:ascii="Times New Roman" w:hAnsi="Times New Roman" w:cs="Times New Roman"/>
          <w:sz w:val="28"/>
          <w:szCs w:val="28"/>
        </w:rPr>
        <w:t xml:space="preserve"> </w:t>
      </w:r>
      <w:proofErr w:type="spellStart"/>
      <w:r w:rsidRPr="0075557A">
        <w:rPr>
          <w:rFonts w:ascii="Times New Roman" w:hAnsi="Times New Roman" w:cs="Times New Roman"/>
          <w:sz w:val="28"/>
          <w:szCs w:val="28"/>
        </w:rPr>
        <w:t>био</w:t>
      </w:r>
      <w:r w:rsidR="00543E85">
        <w:rPr>
          <w:rFonts w:ascii="Times New Roman" w:hAnsi="Times New Roman" w:cs="Times New Roman"/>
          <w:sz w:val="28"/>
          <w:szCs w:val="28"/>
        </w:rPr>
        <w:t>-</w:t>
      </w:r>
      <w:r w:rsidRPr="0075557A">
        <w:rPr>
          <w:rFonts w:ascii="Times New Roman" w:hAnsi="Times New Roman" w:cs="Times New Roman"/>
          <w:sz w:val="28"/>
          <w:szCs w:val="28"/>
        </w:rPr>
        <w:t>власти</w:t>
      </w:r>
      <w:proofErr w:type="spellEnd"/>
      <w:r w:rsidRPr="0075557A">
        <w:rPr>
          <w:rFonts w:ascii="Times New Roman" w:hAnsi="Times New Roman" w:cs="Times New Roman"/>
          <w:sz w:val="28"/>
          <w:szCs w:val="28"/>
        </w:rPr>
        <w:t xml:space="preserve"> эпохи биотехнологий, необходимо дать отчет о характере удвоенного «логоса», открывающего истину человеческого существования. Лозунг врачебного мышления – «Вскрытие показывает истину» – подсказывает, </w:t>
      </w:r>
      <w:proofErr w:type="gramStart"/>
      <w:r w:rsidRPr="0075557A">
        <w:rPr>
          <w:rFonts w:ascii="Times New Roman" w:hAnsi="Times New Roman" w:cs="Times New Roman"/>
          <w:sz w:val="28"/>
          <w:szCs w:val="28"/>
        </w:rPr>
        <w:t>что</w:t>
      </w:r>
      <w:proofErr w:type="gramEnd"/>
      <w:r w:rsidRPr="0075557A">
        <w:rPr>
          <w:rFonts w:ascii="Times New Roman" w:hAnsi="Times New Roman" w:cs="Times New Roman"/>
          <w:sz w:val="28"/>
          <w:szCs w:val="28"/>
        </w:rPr>
        <w:t xml:space="preserve"> прежде всего следует внимательней присмотреться к технологии вскрытия мертвого тела – аутопсии. Этимологически слово «аутопсия» означает – «видение собственными глазами». Самосознание биомедицины, в той форме, в которой оно существует в современном мире, строится на существенном предположении – то, что она (биомедицина) знает в качестве «факта», является результатом опыта видения «собственными глазами» в отличие от того, что известно со слов других людей54 . Для того, чтобы не промахнуться мимо сути аутопсии, следует задать </w:t>
      </w:r>
      <w:proofErr w:type="gramStart"/>
      <w:r w:rsidRPr="0075557A">
        <w:rPr>
          <w:rFonts w:ascii="Times New Roman" w:hAnsi="Times New Roman" w:cs="Times New Roman"/>
          <w:sz w:val="28"/>
          <w:szCs w:val="28"/>
        </w:rPr>
        <w:t>вопрос</w:t>
      </w:r>
      <w:proofErr w:type="gramEnd"/>
      <w:r w:rsidRPr="0075557A">
        <w:rPr>
          <w:rFonts w:ascii="Times New Roman" w:hAnsi="Times New Roman" w:cs="Times New Roman"/>
          <w:sz w:val="28"/>
          <w:szCs w:val="28"/>
        </w:rPr>
        <w:t xml:space="preserve"> – «В каком смысле речь идет о «собственных глазах»?». </w:t>
      </w:r>
      <w:proofErr w:type="gramStart"/>
      <w:r w:rsidRPr="0075557A">
        <w:rPr>
          <w:rFonts w:ascii="Times New Roman" w:hAnsi="Times New Roman" w:cs="Times New Roman"/>
          <w:sz w:val="28"/>
          <w:szCs w:val="28"/>
        </w:rPr>
        <w:t>Первый смысл, которым довольствуются историки медицины, прост – высказывая суждения о строении человеческого тела, следует опираться только на то, что сам видел, производя анатомическое исследование55 . К примеру, именно с этой точки зрения Везалий и его ученики критиковали ортодоксальных анатомов</w:t>
      </w:r>
      <w:r w:rsidR="00543E85">
        <w:rPr>
          <w:rFonts w:ascii="Times New Roman" w:hAnsi="Times New Roman" w:cs="Times New Roman"/>
          <w:sz w:val="28"/>
          <w:szCs w:val="28"/>
        </w:rPr>
        <w:t>-</w:t>
      </w:r>
      <w:r w:rsidRPr="0075557A">
        <w:rPr>
          <w:rFonts w:ascii="Times New Roman" w:hAnsi="Times New Roman" w:cs="Times New Roman"/>
          <w:sz w:val="28"/>
          <w:szCs w:val="28"/>
        </w:rPr>
        <w:t>последователей Галена, которые, не доверяя собственным глазам, догматично повторяли данные (в том числе и ошибочные), почерпнутые из книг учителя.</w:t>
      </w:r>
      <w:proofErr w:type="gramEnd"/>
      <w:r w:rsidRPr="0075557A">
        <w:rPr>
          <w:rFonts w:ascii="Times New Roman" w:hAnsi="Times New Roman" w:cs="Times New Roman"/>
          <w:sz w:val="28"/>
          <w:szCs w:val="28"/>
        </w:rPr>
        <w:t xml:space="preserve"> Причем сам Гален постоянно упрекался за то, что «не брался за человеческое тело», ограничивая свои наблюдения исследованием обезьян и собак. Настойчивое желание все пощупать своими руками и увидеть своими глазами является наиважнейшей чертой представителей за</w:t>
      </w:r>
      <w:r w:rsidR="007A01B4" w:rsidRPr="007A01B4">
        <w:rPr>
          <w:rFonts w:ascii="Times New Roman" w:hAnsi="Times New Roman" w:cs="Times New Roman"/>
          <w:sz w:val="28"/>
          <w:szCs w:val="28"/>
        </w:rPr>
        <w:t>рождавшейся в эпоху Везалия научной медицины. Однако эта черта, при всей ее важности, не должна заслонять парадоксальный второй смысл, который вкладывается в словосочетание «собственные глаза». Дело в том, что демаркация между собственным и несобственным («чужим») может быть проведена как бы внутри самого «глаза» или «взгляда». Ученый</w:t>
      </w:r>
      <w:r w:rsidR="00543E85">
        <w:rPr>
          <w:rFonts w:ascii="Times New Roman" w:hAnsi="Times New Roman" w:cs="Times New Roman"/>
          <w:sz w:val="28"/>
          <w:szCs w:val="28"/>
        </w:rPr>
        <w:t>-</w:t>
      </w:r>
      <w:r w:rsidR="007A01B4" w:rsidRPr="007A01B4">
        <w:rPr>
          <w:rFonts w:ascii="Times New Roman" w:hAnsi="Times New Roman" w:cs="Times New Roman"/>
          <w:sz w:val="28"/>
          <w:szCs w:val="28"/>
        </w:rPr>
        <w:t xml:space="preserve">анатом, вскрывая тело и </w:t>
      </w:r>
      <w:r w:rsidR="007A01B4" w:rsidRPr="007A01B4">
        <w:rPr>
          <w:rFonts w:ascii="Times New Roman" w:hAnsi="Times New Roman" w:cs="Times New Roman"/>
          <w:sz w:val="28"/>
          <w:szCs w:val="28"/>
        </w:rPr>
        <w:lastRenderedPageBreak/>
        <w:t xml:space="preserve">производя описание результата, сообщает как о факте </w:t>
      </w:r>
      <w:proofErr w:type="gramStart"/>
      <w:r w:rsidR="007A01B4" w:rsidRPr="007A01B4">
        <w:rPr>
          <w:rFonts w:ascii="Times New Roman" w:hAnsi="Times New Roman" w:cs="Times New Roman"/>
          <w:sz w:val="28"/>
          <w:szCs w:val="28"/>
        </w:rPr>
        <w:t>лишь</w:t>
      </w:r>
      <w:proofErr w:type="gramEnd"/>
      <w:r w:rsidR="007A01B4" w:rsidRPr="007A01B4">
        <w:rPr>
          <w:rFonts w:ascii="Times New Roman" w:hAnsi="Times New Roman" w:cs="Times New Roman"/>
          <w:sz w:val="28"/>
          <w:szCs w:val="28"/>
        </w:rPr>
        <w:t xml:space="preserve"> о «существенном» (относящемся к сущности анатомического феномена), опуская и не обращая внимания на все «несущественное», всегда присутствующее в реальном опыте. </w:t>
      </w:r>
      <w:proofErr w:type="gramStart"/>
      <w:r w:rsidR="007A01B4" w:rsidRPr="007A01B4">
        <w:rPr>
          <w:rFonts w:ascii="Times New Roman" w:hAnsi="Times New Roman" w:cs="Times New Roman"/>
          <w:sz w:val="28"/>
          <w:szCs w:val="28"/>
        </w:rPr>
        <w:t>Его теоретически образованный (собственно «собственный») «взгляд», активно жаждущий ухватить «истинное» положение дел, вынужден постоянно поправлять (контролировать) «взгляд» эмпирический, столь же постоянно наталкивающийся и отвлекающийся на массу несущественных, случайных деталей опыта.</w:t>
      </w:r>
      <w:proofErr w:type="gramEnd"/>
      <w:r w:rsidR="007A01B4" w:rsidRPr="007A01B4">
        <w:rPr>
          <w:rFonts w:ascii="Times New Roman" w:hAnsi="Times New Roman" w:cs="Times New Roman"/>
          <w:sz w:val="28"/>
          <w:szCs w:val="28"/>
        </w:rPr>
        <w:t xml:space="preserve"> В аутопсии мы обнаруживаем то же </w:t>
      </w:r>
      <w:proofErr w:type="gramStart"/>
      <w:r w:rsidR="007A01B4" w:rsidRPr="007A01B4">
        <w:rPr>
          <w:rFonts w:ascii="Times New Roman" w:hAnsi="Times New Roman" w:cs="Times New Roman"/>
          <w:sz w:val="28"/>
          <w:szCs w:val="28"/>
        </w:rPr>
        <w:t>раздвоение существа</w:t>
      </w:r>
      <w:proofErr w:type="gramEnd"/>
      <w:r w:rsidR="007A01B4" w:rsidRPr="007A01B4">
        <w:rPr>
          <w:rFonts w:ascii="Times New Roman" w:hAnsi="Times New Roman" w:cs="Times New Roman"/>
          <w:sz w:val="28"/>
          <w:szCs w:val="28"/>
        </w:rPr>
        <w:t xml:space="preserve"> человека, которое присутствует в любом опыте самоконтроля. Контроль самого себя означает </w:t>
      </w:r>
      <w:proofErr w:type="gramStart"/>
      <w:r w:rsidR="007A01B4" w:rsidRPr="007A01B4">
        <w:rPr>
          <w:rFonts w:ascii="Times New Roman" w:hAnsi="Times New Roman" w:cs="Times New Roman"/>
          <w:sz w:val="28"/>
          <w:szCs w:val="28"/>
        </w:rPr>
        <w:t>раздвоение себя</w:t>
      </w:r>
      <w:proofErr w:type="gramEnd"/>
      <w:r w:rsidR="007A01B4" w:rsidRPr="007A01B4">
        <w:rPr>
          <w:rFonts w:ascii="Times New Roman" w:hAnsi="Times New Roman" w:cs="Times New Roman"/>
          <w:sz w:val="28"/>
          <w:szCs w:val="28"/>
        </w:rPr>
        <w:t xml:space="preserve"> на две «ипостаси» – себя собственно «самого» (контролирующего–истинного) и себя не вполне самого (контролируемого–эмпирического). В «себе» как контролируемом человек обнаруживает присутствие </w:t>
      </w:r>
      <w:r w:rsidR="00543E85" w:rsidRPr="007A01B4">
        <w:rPr>
          <w:rFonts w:ascii="Times New Roman" w:hAnsi="Times New Roman" w:cs="Times New Roman"/>
          <w:sz w:val="28"/>
          <w:szCs w:val="28"/>
        </w:rPr>
        <w:t>чего-то</w:t>
      </w:r>
      <w:r w:rsidR="007A01B4" w:rsidRPr="007A01B4">
        <w:rPr>
          <w:rFonts w:ascii="Times New Roman" w:hAnsi="Times New Roman" w:cs="Times New Roman"/>
          <w:sz w:val="28"/>
          <w:szCs w:val="28"/>
        </w:rPr>
        <w:t xml:space="preserve"> чужого, препятствующего осуществлению истинной самости, воплощенной в ипостаси контролирующего. Задача образования как раз и заключается в том, чтобы сформировать собственно собственный «знающий взгляд» и одновременно оснастить человека опытом, выражаясь языком феноменологии, «заключать в скобки» и «выводить из игры» взгляд несобственный («чужой» – отвлекающий от пути истины). </w:t>
      </w:r>
      <w:proofErr w:type="gramStart"/>
      <w:r w:rsidR="007A01B4" w:rsidRPr="007A01B4">
        <w:rPr>
          <w:rFonts w:ascii="Times New Roman" w:hAnsi="Times New Roman" w:cs="Times New Roman"/>
          <w:sz w:val="28"/>
          <w:szCs w:val="28"/>
        </w:rPr>
        <w:t xml:space="preserve">Поэтому если анатом, к примеру, пользовался в своем деле помощью необразованных слуг, которые так же, как и он, видели «все», то их </w:t>
      </w:r>
      <w:proofErr w:type="spellStart"/>
      <w:r w:rsidR="007A01B4" w:rsidRPr="007A01B4">
        <w:rPr>
          <w:rFonts w:ascii="Times New Roman" w:hAnsi="Times New Roman" w:cs="Times New Roman"/>
          <w:sz w:val="28"/>
          <w:szCs w:val="28"/>
        </w:rPr>
        <w:t>профанный</w:t>
      </w:r>
      <w:proofErr w:type="spellEnd"/>
      <w:r w:rsidR="007A01B4" w:rsidRPr="007A01B4">
        <w:rPr>
          <w:rFonts w:ascii="Times New Roman" w:hAnsi="Times New Roman" w:cs="Times New Roman"/>
          <w:sz w:val="28"/>
          <w:szCs w:val="28"/>
        </w:rPr>
        <w:t xml:space="preserve"> отчет об увиденном «соб107 </w:t>
      </w:r>
      <w:proofErr w:type="spellStart"/>
      <w:r w:rsidR="007A01B4" w:rsidRPr="007A01B4">
        <w:rPr>
          <w:rFonts w:ascii="Times New Roman" w:hAnsi="Times New Roman" w:cs="Times New Roman"/>
          <w:sz w:val="28"/>
          <w:szCs w:val="28"/>
        </w:rPr>
        <w:t>ственными</w:t>
      </w:r>
      <w:proofErr w:type="spellEnd"/>
      <w:r w:rsidR="007A01B4" w:rsidRPr="007A01B4">
        <w:rPr>
          <w:rFonts w:ascii="Times New Roman" w:hAnsi="Times New Roman" w:cs="Times New Roman"/>
          <w:sz w:val="28"/>
          <w:szCs w:val="28"/>
        </w:rPr>
        <w:t xml:space="preserve"> глазами» никогда бы не совпал с отчетом ученого, поскольку собственно собственные (знающие) глаза у них не были образованы.</w:t>
      </w:r>
      <w:proofErr w:type="gramEnd"/>
      <w:r w:rsidR="007A01B4" w:rsidRPr="007A01B4">
        <w:rPr>
          <w:rFonts w:ascii="Times New Roman" w:hAnsi="Times New Roman" w:cs="Times New Roman"/>
          <w:sz w:val="28"/>
          <w:szCs w:val="28"/>
        </w:rPr>
        <w:t xml:space="preserve"> Выше я не случайно использовал язык феноменологии. Аутопсию можно вполне понять как опыт </w:t>
      </w:r>
      <w:proofErr w:type="gramStart"/>
      <w:r w:rsidR="007A01B4" w:rsidRPr="007A01B4">
        <w:rPr>
          <w:rFonts w:ascii="Times New Roman" w:hAnsi="Times New Roman" w:cs="Times New Roman"/>
          <w:sz w:val="28"/>
          <w:szCs w:val="28"/>
        </w:rPr>
        <w:t>феноменологического</w:t>
      </w:r>
      <w:proofErr w:type="gramEnd"/>
      <w:r w:rsidR="007A01B4" w:rsidRPr="007A01B4">
        <w:rPr>
          <w:rFonts w:ascii="Times New Roman" w:hAnsi="Times New Roman" w:cs="Times New Roman"/>
          <w:sz w:val="28"/>
          <w:szCs w:val="28"/>
        </w:rPr>
        <w:t xml:space="preserve"> «</w:t>
      </w:r>
      <w:proofErr w:type="spellStart"/>
      <w:r w:rsidR="007A01B4" w:rsidRPr="007A01B4">
        <w:rPr>
          <w:rFonts w:ascii="Times New Roman" w:hAnsi="Times New Roman" w:cs="Times New Roman"/>
          <w:sz w:val="28"/>
          <w:szCs w:val="28"/>
        </w:rPr>
        <w:t>эпохé</w:t>
      </w:r>
      <w:proofErr w:type="spellEnd"/>
      <w:r w:rsidR="007A01B4" w:rsidRPr="007A01B4">
        <w:rPr>
          <w:rFonts w:ascii="Times New Roman" w:hAnsi="Times New Roman" w:cs="Times New Roman"/>
          <w:sz w:val="28"/>
          <w:szCs w:val="28"/>
        </w:rPr>
        <w:t xml:space="preserve"> », которое обеспечивает подход к собственно собственному в человеческом существе. </w:t>
      </w:r>
      <w:proofErr w:type="gramStart"/>
      <w:r w:rsidR="007A01B4" w:rsidRPr="007A01B4">
        <w:rPr>
          <w:rFonts w:ascii="Times New Roman" w:hAnsi="Times New Roman" w:cs="Times New Roman"/>
          <w:sz w:val="28"/>
          <w:szCs w:val="28"/>
        </w:rPr>
        <w:t xml:space="preserve">В феноменологическом опыте, как подчеркивал </w:t>
      </w:r>
      <w:proofErr w:type="spellStart"/>
      <w:r w:rsidR="007A01B4" w:rsidRPr="007A01B4">
        <w:rPr>
          <w:rFonts w:ascii="Times New Roman" w:hAnsi="Times New Roman" w:cs="Times New Roman"/>
          <w:sz w:val="28"/>
          <w:szCs w:val="28"/>
        </w:rPr>
        <w:t>Гуссерль</w:t>
      </w:r>
      <w:proofErr w:type="spellEnd"/>
      <w:r w:rsidR="007A01B4" w:rsidRPr="007A01B4">
        <w:rPr>
          <w:rFonts w:ascii="Times New Roman" w:hAnsi="Times New Roman" w:cs="Times New Roman"/>
          <w:sz w:val="28"/>
          <w:szCs w:val="28"/>
        </w:rPr>
        <w:t xml:space="preserve">, мы не придаем значимость «ничему, что не дано нам действительно и, главное, совершенно непосредственно в открытом благодаря </w:t>
      </w:r>
      <w:proofErr w:type="spellStart"/>
      <w:r w:rsidR="007A01B4" w:rsidRPr="007A01B4">
        <w:rPr>
          <w:rFonts w:ascii="Times New Roman" w:hAnsi="Times New Roman" w:cs="Times New Roman"/>
          <w:sz w:val="28"/>
          <w:szCs w:val="28"/>
        </w:rPr>
        <w:t>эпохé</w:t>
      </w:r>
      <w:proofErr w:type="spellEnd"/>
      <w:r w:rsidR="007A01B4" w:rsidRPr="007A01B4">
        <w:rPr>
          <w:rFonts w:ascii="Times New Roman" w:hAnsi="Times New Roman" w:cs="Times New Roman"/>
          <w:sz w:val="28"/>
          <w:szCs w:val="28"/>
        </w:rPr>
        <w:t xml:space="preserve"> поле </w:t>
      </w:r>
      <w:proofErr w:type="spellStart"/>
      <w:r w:rsidR="007A01B4" w:rsidRPr="007A01B4">
        <w:rPr>
          <w:rFonts w:ascii="Times New Roman" w:hAnsi="Times New Roman" w:cs="Times New Roman"/>
          <w:sz w:val="28"/>
          <w:szCs w:val="28"/>
        </w:rPr>
        <w:t>ego</w:t>
      </w:r>
      <w:proofErr w:type="spellEnd"/>
      <w:r w:rsidR="007A01B4" w:rsidRPr="007A01B4">
        <w:rPr>
          <w:rFonts w:ascii="Times New Roman" w:hAnsi="Times New Roman" w:cs="Times New Roman"/>
          <w:sz w:val="28"/>
          <w:szCs w:val="28"/>
        </w:rPr>
        <w:t xml:space="preserve"> </w:t>
      </w:r>
      <w:proofErr w:type="spellStart"/>
      <w:r w:rsidR="007A01B4" w:rsidRPr="007A01B4">
        <w:rPr>
          <w:rFonts w:ascii="Times New Roman" w:hAnsi="Times New Roman" w:cs="Times New Roman"/>
          <w:sz w:val="28"/>
          <w:szCs w:val="28"/>
        </w:rPr>
        <w:t>cogito</w:t>
      </w:r>
      <w:proofErr w:type="spellEnd"/>
      <w:r w:rsidR="007A01B4" w:rsidRPr="007A01B4">
        <w:rPr>
          <w:rFonts w:ascii="Times New Roman" w:hAnsi="Times New Roman" w:cs="Times New Roman"/>
          <w:sz w:val="28"/>
          <w:szCs w:val="28"/>
        </w:rPr>
        <w:t xml:space="preserve">, не высказываемся, следовательно, ни о чем, </w:t>
      </w:r>
      <w:r w:rsidR="007A01B4" w:rsidRPr="007A01B4">
        <w:rPr>
          <w:rFonts w:ascii="Times New Roman" w:hAnsi="Times New Roman" w:cs="Times New Roman"/>
          <w:sz w:val="28"/>
          <w:szCs w:val="28"/>
        </w:rPr>
        <w:lastRenderedPageBreak/>
        <w:t>чего сами не видим»56 . Для того, чтобы понять специфику «</w:t>
      </w:r>
      <w:proofErr w:type="spellStart"/>
      <w:r w:rsidR="007A01B4" w:rsidRPr="007A01B4">
        <w:rPr>
          <w:rFonts w:ascii="Times New Roman" w:hAnsi="Times New Roman" w:cs="Times New Roman"/>
          <w:sz w:val="28"/>
          <w:szCs w:val="28"/>
        </w:rPr>
        <w:t>само</w:t>
      </w:r>
      <w:r w:rsidR="00543E85">
        <w:rPr>
          <w:rFonts w:ascii="Times New Roman" w:hAnsi="Times New Roman" w:cs="Times New Roman"/>
          <w:sz w:val="28"/>
          <w:szCs w:val="28"/>
        </w:rPr>
        <w:t>-</w:t>
      </w:r>
      <w:r w:rsidR="007A01B4" w:rsidRPr="007A01B4">
        <w:rPr>
          <w:rFonts w:ascii="Times New Roman" w:hAnsi="Times New Roman" w:cs="Times New Roman"/>
          <w:sz w:val="28"/>
          <w:szCs w:val="28"/>
        </w:rPr>
        <w:t>видения</w:t>
      </w:r>
      <w:proofErr w:type="spellEnd"/>
      <w:r w:rsidR="007A01B4" w:rsidRPr="007A01B4">
        <w:rPr>
          <w:rFonts w:ascii="Times New Roman" w:hAnsi="Times New Roman" w:cs="Times New Roman"/>
          <w:sz w:val="28"/>
          <w:szCs w:val="28"/>
        </w:rPr>
        <w:t>» – аутопсии, необходимо вначале рассмотреть парадоксальный опыт эпохи Возрождения, представленный в работах Везалия, который фактически сформировал структуру</w:t>
      </w:r>
      <w:proofErr w:type="gramEnd"/>
      <w:r w:rsidR="007A01B4" w:rsidRPr="007A01B4">
        <w:rPr>
          <w:rFonts w:ascii="Times New Roman" w:hAnsi="Times New Roman" w:cs="Times New Roman"/>
          <w:sz w:val="28"/>
          <w:szCs w:val="28"/>
        </w:rPr>
        <w:t xml:space="preserve"> медицинского видения «собственными глазами».</w:t>
      </w:r>
    </w:p>
    <w:p w:rsidR="007A01B4" w:rsidRDefault="007A01B4" w:rsidP="001221F5">
      <w:pPr>
        <w:spacing w:after="0" w:line="360" w:lineRule="auto"/>
        <w:ind w:firstLine="851"/>
        <w:rPr>
          <w:rFonts w:ascii="Times New Roman" w:hAnsi="Times New Roman" w:cs="Times New Roman"/>
          <w:sz w:val="28"/>
          <w:szCs w:val="28"/>
        </w:rPr>
      </w:pPr>
      <w:r w:rsidRPr="007A01B4">
        <w:rPr>
          <w:rFonts w:ascii="Times New Roman" w:hAnsi="Times New Roman" w:cs="Times New Roman"/>
          <w:sz w:val="28"/>
          <w:szCs w:val="28"/>
        </w:rPr>
        <w:t xml:space="preserve">Основания онтологической локализации феноменов болезни современной медицины были разработаны в художественных экспериментах мастеров эпохи Возрождения, результаты которых получили завершенный вид в анатомических трудах школы Везалия. С этого времени «медицинский взгляд» приобретает естественную для современной культуры структуру. Ставя диагноз или намечая терапевтическое действие, врач локализует источник болезни и сопутствующие патологические проявления не просто в почке, печени, сердце и т.д., но </w:t>
      </w:r>
      <w:proofErr w:type="gramStart"/>
      <w:r w:rsidRPr="007A01B4">
        <w:rPr>
          <w:rFonts w:ascii="Times New Roman" w:hAnsi="Times New Roman" w:cs="Times New Roman"/>
          <w:sz w:val="28"/>
          <w:szCs w:val="28"/>
        </w:rPr>
        <w:t>в</w:t>
      </w:r>
      <w:proofErr w:type="gramEnd"/>
      <w:r w:rsidRPr="007A01B4">
        <w:rPr>
          <w:rFonts w:ascii="Times New Roman" w:hAnsi="Times New Roman" w:cs="Times New Roman"/>
          <w:sz w:val="28"/>
          <w:szCs w:val="28"/>
        </w:rPr>
        <w:t xml:space="preserve"> эстетически и метафизически исторически </w:t>
      </w:r>
      <w:proofErr w:type="gramStart"/>
      <w:r w:rsidRPr="007A01B4">
        <w:rPr>
          <w:rFonts w:ascii="Times New Roman" w:hAnsi="Times New Roman" w:cs="Times New Roman"/>
          <w:sz w:val="28"/>
          <w:szCs w:val="28"/>
        </w:rPr>
        <w:t>особым</w:t>
      </w:r>
      <w:proofErr w:type="gramEnd"/>
      <w:r w:rsidRPr="007A01B4">
        <w:rPr>
          <w:rFonts w:ascii="Times New Roman" w:hAnsi="Times New Roman" w:cs="Times New Roman"/>
          <w:sz w:val="28"/>
          <w:szCs w:val="28"/>
        </w:rPr>
        <w:t xml:space="preserve"> образом организованном анатомическом пространстве.</w:t>
      </w:r>
    </w:p>
    <w:p w:rsidR="007A01B4" w:rsidRDefault="007A01B4" w:rsidP="001221F5">
      <w:pPr>
        <w:spacing w:after="0" w:line="360" w:lineRule="auto"/>
        <w:ind w:firstLine="851"/>
        <w:rPr>
          <w:rFonts w:ascii="Times New Roman" w:hAnsi="Times New Roman" w:cs="Times New Roman"/>
          <w:sz w:val="28"/>
          <w:szCs w:val="28"/>
        </w:rPr>
      </w:pPr>
      <w:r w:rsidRPr="007A01B4">
        <w:rPr>
          <w:rFonts w:ascii="Times New Roman" w:hAnsi="Times New Roman" w:cs="Times New Roman"/>
          <w:sz w:val="28"/>
          <w:szCs w:val="28"/>
        </w:rPr>
        <w:t xml:space="preserve">Главное изменение заключено в </w:t>
      </w:r>
      <w:proofErr w:type="spellStart"/>
      <w:r w:rsidRPr="007A01B4">
        <w:rPr>
          <w:rFonts w:ascii="Times New Roman" w:hAnsi="Times New Roman" w:cs="Times New Roman"/>
          <w:sz w:val="28"/>
          <w:szCs w:val="28"/>
        </w:rPr>
        <w:t>медикализации</w:t>
      </w:r>
      <w:proofErr w:type="spellEnd"/>
      <w:r w:rsidRPr="007A01B4">
        <w:rPr>
          <w:rFonts w:ascii="Times New Roman" w:hAnsi="Times New Roman" w:cs="Times New Roman"/>
          <w:sz w:val="28"/>
          <w:szCs w:val="28"/>
        </w:rPr>
        <w:t xml:space="preserve"> самого эстетического взгляда. Место «спасения» как смыслового центра христианского видения страдания занимает идея «здоровья». А место «святого» как </w:t>
      </w:r>
      <w:proofErr w:type="gramStart"/>
      <w:r w:rsidRPr="007A01B4">
        <w:rPr>
          <w:rFonts w:ascii="Times New Roman" w:hAnsi="Times New Roman" w:cs="Times New Roman"/>
          <w:sz w:val="28"/>
          <w:szCs w:val="28"/>
        </w:rPr>
        <w:t>эталонной</w:t>
      </w:r>
      <w:proofErr w:type="gramEnd"/>
      <w:r w:rsidRPr="007A01B4">
        <w:rPr>
          <w:rFonts w:ascii="Times New Roman" w:hAnsi="Times New Roman" w:cs="Times New Roman"/>
          <w:sz w:val="28"/>
          <w:szCs w:val="28"/>
        </w:rPr>
        <w:t xml:space="preserve"> </w:t>
      </w:r>
      <w:proofErr w:type="spellStart"/>
      <w:r w:rsidRPr="007A01B4">
        <w:rPr>
          <w:rFonts w:ascii="Times New Roman" w:hAnsi="Times New Roman" w:cs="Times New Roman"/>
          <w:sz w:val="28"/>
          <w:szCs w:val="28"/>
        </w:rPr>
        <w:t>самоидентичности</w:t>
      </w:r>
      <w:proofErr w:type="spellEnd"/>
      <w:r w:rsidRPr="007A01B4">
        <w:rPr>
          <w:rFonts w:ascii="Times New Roman" w:hAnsi="Times New Roman" w:cs="Times New Roman"/>
          <w:sz w:val="28"/>
          <w:szCs w:val="28"/>
        </w:rPr>
        <w:t xml:space="preserve"> – «атлет». Тем самым</w:t>
      </w:r>
      <w:r>
        <w:rPr>
          <w:rFonts w:ascii="Times New Roman" w:hAnsi="Times New Roman" w:cs="Times New Roman"/>
          <w:sz w:val="28"/>
          <w:szCs w:val="28"/>
        </w:rPr>
        <w:t xml:space="preserve"> </w:t>
      </w:r>
      <w:r w:rsidRPr="007A01B4">
        <w:rPr>
          <w:rFonts w:ascii="Times New Roman" w:hAnsi="Times New Roman" w:cs="Times New Roman"/>
          <w:sz w:val="28"/>
          <w:szCs w:val="28"/>
        </w:rPr>
        <w:t xml:space="preserve">намечается новый путь визуализации страдания, открывающий для врача возможность </w:t>
      </w:r>
      <w:proofErr w:type="gramStart"/>
      <w:r w:rsidRPr="007A01B4">
        <w:rPr>
          <w:rFonts w:ascii="Times New Roman" w:hAnsi="Times New Roman" w:cs="Times New Roman"/>
          <w:sz w:val="28"/>
          <w:szCs w:val="28"/>
        </w:rPr>
        <w:t>иначе</w:t>
      </w:r>
      <w:proofErr w:type="gramEnd"/>
      <w:r w:rsidRPr="007A01B4">
        <w:rPr>
          <w:rFonts w:ascii="Times New Roman" w:hAnsi="Times New Roman" w:cs="Times New Roman"/>
          <w:sz w:val="28"/>
          <w:szCs w:val="28"/>
        </w:rPr>
        <w:t xml:space="preserve"> чем прежде видеть его причины и действовать на них, а для больного – специфический связанный с органами тела язык «жалоб». Поэтому несколько условно начало современного типа медицины можно датировать 1543 годом – временем публикации классического труда Везалия «</w:t>
      </w:r>
      <w:proofErr w:type="spellStart"/>
      <w:r w:rsidRPr="007A01B4">
        <w:rPr>
          <w:rFonts w:ascii="Times New Roman" w:hAnsi="Times New Roman" w:cs="Times New Roman"/>
          <w:sz w:val="28"/>
          <w:szCs w:val="28"/>
        </w:rPr>
        <w:t>De</w:t>
      </w:r>
      <w:proofErr w:type="spellEnd"/>
      <w:r w:rsidRPr="007A01B4">
        <w:rPr>
          <w:rFonts w:ascii="Times New Roman" w:hAnsi="Times New Roman" w:cs="Times New Roman"/>
          <w:sz w:val="28"/>
          <w:szCs w:val="28"/>
        </w:rPr>
        <w:t xml:space="preserve"> </w:t>
      </w:r>
      <w:proofErr w:type="spellStart"/>
      <w:r w:rsidRPr="007A01B4">
        <w:rPr>
          <w:rFonts w:ascii="Times New Roman" w:hAnsi="Times New Roman" w:cs="Times New Roman"/>
          <w:sz w:val="28"/>
          <w:szCs w:val="28"/>
        </w:rPr>
        <w:t>Fabrica</w:t>
      </w:r>
      <w:proofErr w:type="spellEnd"/>
      <w:r w:rsidRPr="007A01B4">
        <w:rPr>
          <w:rFonts w:ascii="Times New Roman" w:hAnsi="Times New Roman" w:cs="Times New Roman"/>
          <w:sz w:val="28"/>
          <w:szCs w:val="28"/>
        </w:rPr>
        <w:t xml:space="preserve"> </w:t>
      </w:r>
      <w:proofErr w:type="spellStart"/>
      <w:r w:rsidRPr="007A01B4">
        <w:rPr>
          <w:rFonts w:ascii="Times New Roman" w:hAnsi="Times New Roman" w:cs="Times New Roman"/>
          <w:sz w:val="28"/>
          <w:szCs w:val="28"/>
        </w:rPr>
        <w:t>Humani</w:t>
      </w:r>
      <w:proofErr w:type="spellEnd"/>
      <w:r w:rsidRPr="007A01B4">
        <w:rPr>
          <w:rFonts w:ascii="Times New Roman" w:hAnsi="Times New Roman" w:cs="Times New Roman"/>
          <w:sz w:val="28"/>
          <w:szCs w:val="28"/>
        </w:rPr>
        <w:t xml:space="preserve"> </w:t>
      </w:r>
      <w:proofErr w:type="spellStart"/>
      <w:r w:rsidRPr="007A01B4">
        <w:rPr>
          <w:rFonts w:ascii="Times New Roman" w:hAnsi="Times New Roman" w:cs="Times New Roman"/>
          <w:sz w:val="28"/>
          <w:szCs w:val="28"/>
        </w:rPr>
        <w:t>Corporis</w:t>
      </w:r>
      <w:proofErr w:type="spellEnd"/>
      <w:r w:rsidRPr="007A01B4">
        <w:rPr>
          <w:rFonts w:ascii="Times New Roman" w:hAnsi="Times New Roman" w:cs="Times New Roman"/>
          <w:sz w:val="28"/>
          <w:szCs w:val="28"/>
        </w:rPr>
        <w:t xml:space="preserve">». При этом анатомические изображения не только продуцировали ресурс для онтологической локализации страдания – они одновременно задавали стандарты нормальности, сличая с которыми тело реального больного, стало возможным устанавливать характер и степень его (реального тела) отклонения от нормы. Иными словами, возникшие впоследствии на основе трудов анатомов Возрождения собрания эталонных изображений – анатомические атласы не только </w:t>
      </w:r>
      <w:proofErr w:type="spellStart"/>
      <w:r w:rsidRPr="007A01B4">
        <w:rPr>
          <w:rFonts w:ascii="Times New Roman" w:hAnsi="Times New Roman" w:cs="Times New Roman"/>
          <w:sz w:val="28"/>
          <w:szCs w:val="28"/>
        </w:rPr>
        <w:t>локализовывали</w:t>
      </w:r>
      <w:proofErr w:type="spellEnd"/>
      <w:r w:rsidRPr="007A01B4">
        <w:rPr>
          <w:rFonts w:ascii="Times New Roman" w:hAnsi="Times New Roman" w:cs="Times New Roman"/>
          <w:sz w:val="28"/>
          <w:szCs w:val="28"/>
        </w:rPr>
        <w:t xml:space="preserve"> страдание в определенном анатомическом «месте», но и продуцировали (схватываемую воображением) </w:t>
      </w:r>
      <w:r w:rsidRPr="007A01B4">
        <w:rPr>
          <w:rFonts w:ascii="Times New Roman" w:hAnsi="Times New Roman" w:cs="Times New Roman"/>
          <w:sz w:val="28"/>
          <w:szCs w:val="28"/>
        </w:rPr>
        <w:lastRenderedPageBreak/>
        <w:t xml:space="preserve">его асимметричную структуру – смещение (отклонение) от состояния нормальности, которое при этом отождествлялось </w:t>
      </w:r>
      <w:proofErr w:type="gramStart"/>
      <w:r w:rsidRPr="007A01B4">
        <w:rPr>
          <w:rFonts w:ascii="Times New Roman" w:hAnsi="Times New Roman" w:cs="Times New Roman"/>
          <w:sz w:val="28"/>
          <w:szCs w:val="28"/>
        </w:rPr>
        <w:t>с</w:t>
      </w:r>
      <w:proofErr w:type="gramEnd"/>
      <w:r w:rsidRPr="007A01B4">
        <w:rPr>
          <w:rFonts w:ascii="Times New Roman" w:hAnsi="Times New Roman" w:cs="Times New Roman"/>
          <w:sz w:val="28"/>
          <w:szCs w:val="28"/>
        </w:rPr>
        <w:t xml:space="preserve"> естественным. Атлас представил как бы «космос» человеческого тела – гармоничную систему «естественных мест» (в аристотелевском смысле) органов. Однако эта естественность обманчива. Уже этимология слова «норма» должна настораживать. Жорж </w:t>
      </w:r>
      <w:proofErr w:type="spellStart"/>
      <w:r w:rsidRPr="007A01B4">
        <w:rPr>
          <w:rFonts w:ascii="Times New Roman" w:hAnsi="Times New Roman" w:cs="Times New Roman"/>
          <w:sz w:val="28"/>
          <w:szCs w:val="28"/>
        </w:rPr>
        <w:t>Кангильем</w:t>
      </w:r>
      <w:proofErr w:type="spellEnd"/>
      <w:r w:rsidRPr="007A01B4">
        <w:rPr>
          <w:rFonts w:ascii="Times New Roman" w:hAnsi="Times New Roman" w:cs="Times New Roman"/>
          <w:sz w:val="28"/>
          <w:szCs w:val="28"/>
        </w:rPr>
        <w:t xml:space="preserve">, обсуждая происхождение этого слова </w:t>
      </w:r>
      <w:proofErr w:type="gramStart"/>
      <w:r w:rsidRPr="007A01B4">
        <w:rPr>
          <w:rFonts w:ascii="Times New Roman" w:hAnsi="Times New Roman" w:cs="Times New Roman"/>
          <w:sz w:val="28"/>
          <w:szCs w:val="28"/>
        </w:rPr>
        <w:t>от</w:t>
      </w:r>
      <w:proofErr w:type="gramEnd"/>
      <w:r w:rsidRPr="007A01B4">
        <w:rPr>
          <w:rFonts w:ascii="Times New Roman" w:hAnsi="Times New Roman" w:cs="Times New Roman"/>
          <w:sz w:val="28"/>
          <w:szCs w:val="28"/>
        </w:rPr>
        <w:t xml:space="preserve"> латинского </w:t>
      </w:r>
      <w:proofErr w:type="spellStart"/>
      <w:r w:rsidRPr="007A01B4">
        <w:rPr>
          <w:rFonts w:ascii="Times New Roman" w:hAnsi="Times New Roman" w:cs="Times New Roman"/>
          <w:sz w:val="28"/>
          <w:szCs w:val="28"/>
        </w:rPr>
        <w:t>Norma</w:t>
      </w:r>
      <w:proofErr w:type="spellEnd"/>
      <w:r w:rsidRPr="007A01B4">
        <w:rPr>
          <w:rFonts w:ascii="Times New Roman" w:hAnsi="Times New Roman" w:cs="Times New Roman"/>
          <w:sz w:val="28"/>
          <w:szCs w:val="28"/>
        </w:rPr>
        <w:t>, отмечает, что исторически оно обозначало Т</w:t>
      </w:r>
      <w:r w:rsidR="00543E85">
        <w:rPr>
          <w:rFonts w:ascii="Times New Roman" w:hAnsi="Times New Roman" w:cs="Times New Roman"/>
          <w:sz w:val="28"/>
          <w:szCs w:val="28"/>
        </w:rPr>
        <w:t>-</w:t>
      </w:r>
      <w:r w:rsidRPr="007A01B4">
        <w:rPr>
          <w:rFonts w:ascii="Times New Roman" w:hAnsi="Times New Roman" w:cs="Times New Roman"/>
          <w:sz w:val="28"/>
          <w:szCs w:val="28"/>
        </w:rPr>
        <w:t>образную площадь или перпендикуляр. Установить норму – значит «выставить перпендикуляр» к некоторому наличному состоянию жизненных процессов, обесценить их, как «отклоняющихся» от теоретически изобретенного стандарта. В каком смысле анатомический атлас, создавший базисную онтологическую локализацию для медицинской мысли и практического де</w:t>
      </w:r>
      <w:r w:rsidR="00543E85">
        <w:rPr>
          <w:rFonts w:ascii="Times New Roman" w:hAnsi="Times New Roman" w:cs="Times New Roman"/>
          <w:sz w:val="28"/>
          <w:szCs w:val="28"/>
        </w:rPr>
        <w:t>йствия, является сконструиро</w:t>
      </w:r>
      <w:r w:rsidRPr="007A01B4">
        <w:rPr>
          <w:rFonts w:ascii="Times New Roman" w:hAnsi="Times New Roman" w:cs="Times New Roman"/>
          <w:sz w:val="28"/>
          <w:szCs w:val="28"/>
        </w:rPr>
        <w:t xml:space="preserve">ванным «перпендикуляром»? </w:t>
      </w:r>
      <w:proofErr w:type="gramStart"/>
      <w:r w:rsidRPr="007A01B4">
        <w:rPr>
          <w:rFonts w:ascii="Times New Roman" w:hAnsi="Times New Roman" w:cs="Times New Roman"/>
          <w:sz w:val="28"/>
          <w:szCs w:val="28"/>
        </w:rPr>
        <w:t>Разве не привыкли мы воспринимать в качестве естественных образы, изображенные в учебниках нормальной анатомии?</w:t>
      </w:r>
      <w:proofErr w:type="gramEnd"/>
      <w:r w:rsidRPr="007A01B4">
        <w:rPr>
          <w:rFonts w:ascii="Times New Roman" w:hAnsi="Times New Roman" w:cs="Times New Roman"/>
          <w:sz w:val="28"/>
          <w:szCs w:val="28"/>
        </w:rPr>
        <w:t xml:space="preserve"> И разве Везалий и его ученики не руководствовались стремлением на основе данных, полученных при вскрытии трупов, создать наиболее точное эмпирически наблюдаемое «собственными глазами» изображение человеческого тела? Эти сомнения справедливы (поскольку базируются на господствующей сегодня «очевидности»), но исторически неверны. Дело в том, что вскрытие трупов не мотивировало Везалия к созданию некоторого «среднестатистического» тела, т.е. не заставляло его искать норму в средних значениях, как это делают современные ученые. Руководящим принципом для Везалия и его последователей было «представление о человеческом теле как созданной Богом художественной миниатюре огромного макрокосмоса»58 . Причем последний был сконструирован в соответствии с пифагорейскими идеальными пропорциями. Поэтому и тело человека </w:t>
      </w:r>
      <w:proofErr w:type="gramStart"/>
      <w:r w:rsidRPr="007A01B4">
        <w:rPr>
          <w:rFonts w:ascii="Times New Roman" w:hAnsi="Times New Roman" w:cs="Times New Roman"/>
          <w:sz w:val="28"/>
          <w:szCs w:val="28"/>
        </w:rPr>
        <w:t>виделось</w:t>
      </w:r>
      <w:proofErr w:type="gramEnd"/>
      <w:r w:rsidRPr="007A01B4">
        <w:rPr>
          <w:rFonts w:ascii="Times New Roman" w:hAnsi="Times New Roman" w:cs="Times New Roman"/>
          <w:sz w:val="28"/>
          <w:szCs w:val="28"/>
        </w:rPr>
        <w:t xml:space="preserve"> прежде всего математически как структура, подчиняющаяся определенным гармоническим закономерностям. Достаточно вспомнить знаменитое изображение идеального человеческого тела, одновременно вписанного в круг и квадрат, </w:t>
      </w:r>
      <w:r w:rsidRPr="007A01B4">
        <w:rPr>
          <w:rFonts w:ascii="Times New Roman" w:hAnsi="Times New Roman" w:cs="Times New Roman"/>
          <w:sz w:val="28"/>
          <w:szCs w:val="28"/>
        </w:rPr>
        <w:lastRenderedPageBreak/>
        <w:t>которое было нарисовано Леонардо да Винчи. Ориентируясь на пифагорейский стандарт идеальных пропорций, Везалий, анатомируя обычные, далекие от совершенства (в некоторых случаях полуистлевшие и деформированные) трупы, преображает видимое убожество форм в нетленный образец атлетического молодого тела. Именно пифагорейские по своему происхождению идеи «гармонии» и «пропорции» задают априорную структуру аутопсии, своеобразную метафизическую «анатомию» собственного глаза анатомов.</w:t>
      </w:r>
      <w:r>
        <w:rPr>
          <w:rFonts w:ascii="Times New Roman" w:hAnsi="Times New Roman" w:cs="Times New Roman"/>
          <w:sz w:val="28"/>
          <w:szCs w:val="28"/>
        </w:rPr>
        <w:t xml:space="preserve"> </w:t>
      </w:r>
    </w:p>
    <w:p w:rsidR="007A01B4" w:rsidRDefault="007A01B4" w:rsidP="001221F5">
      <w:pPr>
        <w:spacing w:after="0" w:line="360" w:lineRule="auto"/>
        <w:ind w:firstLine="851"/>
        <w:rPr>
          <w:rFonts w:ascii="Times New Roman" w:hAnsi="Times New Roman" w:cs="Times New Roman"/>
          <w:sz w:val="28"/>
          <w:szCs w:val="28"/>
        </w:rPr>
      </w:pPr>
      <w:proofErr w:type="spellStart"/>
      <w:r w:rsidRPr="007A01B4">
        <w:rPr>
          <w:rFonts w:ascii="Times New Roman" w:hAnsi="Times New Roman" w:cs="Times New Roman"/>
          <w:sz w:val="28"/>
          <w:szCs w:val="28"/>
        </w:rPr>
        <w:t>Возрожденческий</w:t>
      </w:r>
      <w:proofErr w:type="spellEnd"/>
      <w:r w:rsidRPr="007A01B4">
        <w:rPr>
          <w:rFonts w:ascii="Times New Roman" w:hAnsi="Times New Roman" w:cs="Times New Roman"/>
          <w:sz w:val="28"/>
          <w:szCs w:val="28"/>
        </w:rPr>
        <w:t xml:space="preserve"> идеальный стандарт был инкорпорирован в нормативный порядок визуализации и представления медицинской анатомии человека. Неудивительно, что через несколько сотен лет пифагорейские идеи, лежащие в основе идеальных изображений, были забыты. Теперь они воспринимаются как естественные природные формы, тиражируемые в учебниках анатомии и </w:t>
      </w:r>
      <w:proofErr w:type="spellStart"/>
      <w:proofErr w:type="gramStart"/>
      <w:r w:rsidRPr="007A01B4">
        <w:rPr>
          <w:rFonts w:ascii="Times New Roman" w:hAnsi="Times New Roman" w:cs="Times New Roman"/>
          <w:sz w:val="28"/>
          <w:szCs w:val="28"/>
        </w:rPr>
        <w:t>CDR</w:t>
      </w:r>
      <w:proofErr w:type="gramEnd"/>
      <w:r w:rsidRPr="007A01B4">
        <w:rPr>
          <w:rFonts w:ascii="Times New Roman" w:hAnsi="Times New Roman" w:cs="Times New Roman"/>
          <w:sz w:val="28"/>
          <w:szCs w:val="28"/>
        </w:rPr>
        <w:t>омах</w:t>
      </w:r>
      <w:proofErr w:type="spellEnd"/>
      <w:r w:rsidRPr="007A01B4">
        <w:rPr>
          <w:rFonts w:ascii="Times New Roman" w:hAnsi="Times New Roman" w:cs="Times New Roman"/>
          <w:sz w:val="28"/>
          <w:szCs w:val="28"/>
        </w:rPr>
        <w:t xml:space="preserve"> в качестве анатомических нормативов. Естественности этих форм нисколько не противоречит тот факт, что большинство медицинских студентов никогда в своей практике не встретят человеческого тела, хотя бы близко напоминающее идеальное. </w:t>
      </w:r>
      <w:proofErr w:type="spellStart"/>
      <w:r w:rsidRPr="007A01B4">
        <w:rPr>
          <w:rFonts w:ascii="Times New Roman" w:hAnsi="Times New Roman" w:cs="Times New Roman"/>
          <w:sz w:val="28"/>
          <w:szCs w:val="28"/>
        </w:rPr>
        <w:t>Встроенность</w:t>
      </w:r>
      <w:proofErr w:type="spellEnd"/>
      <w:r w:rsidRPr="007A01B4">
        <w:rPr>
          <w:rFonts w:ascii="Times New Roman" w:hAnsi="Times New Roman" w:cs="Times New Roman"/>
          <w:sz w:val="28"/>
          <w:szCs w:val="28"/>
        </w:rPr>
        <w:t xml:space="preserve"> анатомического стандарта в «глаз» врача удваивает его профессиональное видение феноменов жизнедеятельности между полюсами нормы и патологии. Не случайно, что именно </w:t>
      </w:r>
      <w:proofErr w:type="spellStart"/>
      <w:r w:rsidRPr="007A01B4">
        <w:rPr>
          <w:rFonts w:ascii="Times New Roman" w:hAnsi="Times New Roman" w:cs="Times New Roman"/>
          <w:sz w:val="28"/>
          <w:szCs w:val="28"/>
        </w:rPr>
        <w:t>везалиевы</w:t>
      </w:r>
      <w:proofErr w:type="spellEnd"/>
      <w:r w:rsidRPr="007A01B4">
        <w:rPr>
          <w:rFonts w:ascii="Times New Roman" w:hAnsi="Times New Roman" w:cs="Times New Roman"/>
          <w:sz w:val="28"/>
          <w:szCs w:val="28"/>
        </w:rPr>
        <w:t xml:space="preserve"> анатомические описания послужили (два столетия </w:t>
      </w:r>
      <w:proofErr w:type="gramStart"/>
      <w:r w:rsidRPr="007A01B4">
        <w:rPr>
          <w:rFonts w:ascii="Times New Roman" w:hAnsi="Times New Roman" w:cs="Times New Roman"/>
          <w:sz w:val="28"/>
          <w:szCs w:val="28"/>
        </w:rPr>
        <w:t>спустя</w:t>
      </w:r>
      <w:proofErr w:type="gramEnd"/>
      <w:r w:rsidRPr="007A01B4">
        <w:rPr>
          <w:rFonts w:ascii="Times New Roman" w:hAnsi="Times New Roman" w:cs="Times New Roman"/>
          <w:sz w:val="28"/>
          <w:szCs w:val="28"/>
        </w:rPr>
        <w:t xml:space="preserve">) </w:t>
      </w:r>
      <w:proofErr w:type="gramStart"/>
      <w:r w:rsidRPr="007A01B4">
        <w:rPr>
          <w:rFonts w:ascii="Times New Roman" w:hAnsi="Times New Roman" w:cs="Times New Roman"/>
          <w:sz w:val="28"/>
          <w:szCs w:val="28"/>
        </w:rPr>
        <w:t>важнейшей</w:t>
      </w:r>
      <w:proofErr w:type="gramEnd"/>
      <w:r w:rsidRPr="007A01B4">
        <w:rPr>
          <w:rFonts w:ascii="Times New Roman" w:hAnsi="Times New Roman" w:cs="Times New Roman"/>
          <w:sz w:val="28"/>
          <w:szCs w:val="28"/>
        </w:rPr>
        <w:t xml:space="preserve"> предпосылкой для формирования патологической анатомии в работах итальянского врача </w:t>
      </w:r>
      <w:proofErr w:type="spellStart"/>
      <w:r w:rsidRPr="007A01B4">
        <w:rPr>
          <w:rFonts w:ascii="Times New Roman" w:hAnsi="Times New Roman" w:cs="Times New Roman"/>
          <w:sz w:val="28"/>
          <w:szCs w:val="28"/>
        </w:rPr>
        <w:t>Моргани</w:t>
      </w:r>
      <w:proofErr w:type="spellEnd"/>
      <w:r w:rsidRPr="007A01B4">
        <w:rPr>
          <w:rFonts w:ascii="Times New Roman" w:hAnsi="Times New Roman" w:cs="Times New Roman"/>
          <w:sz w:val="28"/>
          <w:szCs w:val="28"/>
        </w:rPr>
        <w:t>. Если представленное Везалием свидетельствует об идеальной организации жизненных форм, то все, что отклонялось значимо от него, автоматически виделось как ненормальное и постепенно нашло свое место в домене патологической анатомии. Наиболее существенным в концептуальном отношении явилась (</w:t>
      </w:r>
      <w:proofErr w:type="gramStart"/>
      <w:r w:rsidRPr="007A01B4">
        <w:rPr>
          <w:rFonts w:ascii="Times New Roman" w:hAnsi="Times New Roman" w:cs="Times New Roman"/>
          <w:sz w:val="28"/>
          <w:szCs w:val="28"/>
        </w:rPr>
        <w:t>происшедшая</w:t>
      </w:r>
      <w:proofErr w:type="gramEnd"/>
      <w:r w:rsidRPr="007A01B4">
        <w:rPr>
          <w:rFonts w:ascii="Times New Roman" w:hAnsi="Times New Roman" w:cs="Times New Roman"/>
          <w:sz w:val="28"/>
          <w:szCs w:val="28"/>
        </w:rPr>
        <w:t xml:space="preserve"> с необходимостью) </w:t>
      </w:r>
      <w:proofErr w:type="spellStart"/>
      <w:r w:rsidRPr="007A01B4">
        <w:rPr>
          <w:rFonts w:ascii="Times New Roman" w:hAnsi="Times New Roman" w:cs="Times New Roman"/>
          <w:sz w:val="28"/>
          <w:szCs w:val="28"/>
        </w:rPr>
        <w:t>переинтерпретация</w:t>
      </w:r>
      <w:proofErr w:type="spellEnd"/>
      <w:r w:rsidRPr="007A01B4">
        <w:rPr>
          <w:rFonts w:ascii="Times New Roman" w:hAnsi="Times New Roman" w:cs="Times New Roman"/>
          <w:sz w:val="28"/>
          <w:szCs w:val="28"/>
        </w:rPr>
        <w:t xml:space="preserve"> естественного для человека процесса старения и умирания в предмет патологической анатомии и физиологии. Ведь в качестве эталона собственно человеческого в человеке был узнан и признан образ молодого атлета. </w:t>
      </w:r>
      <w:r w:rsidRPr="007A01B4">
        <w:rPr>
          <w:rFonts w:ascii="Times New Roman" w:hAnsi="Times New Roman" w:cs="Times New Roman"/>
          <w:sz w:val="28"/>
          <w:szCs w:val="28"/>
        </w:rPr>
        <w:lastRenderedPageBreak/>
        <w:t xml:space="preserve">Современный человек как бы видит в качестве своей природной сути – атлетическое бессмертное молодое тело, превращая возрастные изменения в феномены, </w:t>
      </w:r>
      <w:proofErr w:type="gramStart"/>
      <w:r w:rsidRPr="007A01B4">
        <w:rPr>
          <w:rFonts w:ascii="Times New Roman" w:hAnsi="Times New Roman" w:cs="Times New Roman"/>
          <w:sz w:val="28"/>
          <w:szCs w:val="28"/>
        </w:rPr>
        <w:t>из</w:t>
      </w:r>
      <w:proofErr w:type="gramEnd"/>
      <w:r w:rsidRPr="007A01B4">
        <w:rPr>
          <w:rFonts w:ascii="Times New Roman" w:hAnsi="Times New Roman" w:cs="Times New Roman"/>
          <w:sz w:val="28"/>
          <w:szCs w:val="28"/>
        </w:rPr>
        <w:t xml:space="preserve"> закономерных в случайные патологические отклонения. Например, одна из современных геронтологических теорий рассматривает старение и смерть как результат накопления случайных генетических отклонений – мутаций.</w:t>
      </w:r>
    </w:p>
    <w:p w:rsidR="007A01B4" w:rsidRDefault="007A01B4" w:rsidP="001221F5">
      <w:pPr>
        <w:spacing w:after="0" w:line="360" w:lineRule="auto"/>
        <w:ind w:firstLine="851"/>
        <w:rPr>
          <w:rFonts w:ascii="Times New Roman" w:hAnsi="Times New Roman" w:cs="Times New Roman"/>
          <w:sz w:val="28"/>
          <w:szCs w:val="28"/>
        </w:rPr>
      </w:pPr>
      <w:r w:rsidRPr="007A01B4">
        <w:rPr>
          <w:rFonts w:ascii="Times New Roman" w:hAnsi="Times New Roman" w:cs="Times New Roman"/>
          <w:sz w:val="28"/>
          <w:szCs w:val="28"/>
        </w:rPr>
        <w:t xml:space="preserve">Несмотря на определенный прогресс анатомии после Везалия, в медицине в качестве само собой разумеющейся предпосылки (своеобразного профессионального импринтинга) воспроизводится угаданная Везалием и окончательно оформленная </w:t>
      </w:r>
      <w:proofErr w:type="spellStart"/>
      <w:r w:rsidRPr="007A01B4">
        <w:rPr>
          <w:rFonts w:ascii="Times New Roman" w:hAnsi="Times New Roman" w:cs="Times New Roman"/>
          <w:sz w:val="28"/>
          <w:szCs w:val="28"/>
        </w:rPr>
        <w:t>Моргани</w:t>
      </w:r>
      <w:proofErr w:type="spellEnd"/>
      <w:r w:rsidRPr="007A01B4">
        <w:rPr>
          <w:rFonts w:ascii="Times New Roman" w:hAnsi="Times New Roman" w:cs="Times New Roman"/>
          <w:sz w:val="28"/>
          <w:szCs w:val="28"/>
        </w:rPr>
        <w:t xml:space="preserve"> </w:t>
      </w:r>
      <w:proofErr w:type="spellStart"/>
      <w:r w:rsidRPr="007A01B4">
        <w:rPr>
          <w:rFonts w:ascii="Times New Roman" w:hAnsi="Times New Roman" w:cs="Times New Roman"/>
          <w:sz w:val="28"/>
          <w:szCs w:val="28"/>
        </w:rPr>
        <w:t>дуальность</w:t>
      </w:r>
      <w:proofErr w:type="spellEnd"/>
      <w:r w:rsidRPr="007A01B4">
        <w:rPr>
          <w:rFonts w:ascii="Times New Roman" w:hAnsi="Times New Roman" w:cs="Times New Roman"/>
          <w:sz w:val="28"/>
          <w:szCs w:val="28"/>
        </w:rPr>
        <w:t xml:space="preserve"> нормального и патологического. Этого рода </w:t>
      </w:r>
      <w:proofErr w:type="spellStart"/>
      <w:r w:rsidRPr="007A01B4">
        <w:rPr>
          <w:rFonts w:ascii="Times New Roman" w:hAnsi="Times New Roman" w:cs="Times New Roman"/>
          <w:sz w:val="28"/>
          <w:szCs w:val="28"/>
        </w:rPr>
        <w:t>дуальность</w:t>
      </w:r>
      <w:proofErr w:type="spellEnd"/>
      <w:r w:rsidRPr="007A01B4">
        <w:rPr>
          <w:rFonts w:ascii="Times New Roman" w:hAnsi="Times New Roman" w:cs="Times New Roman"/>
          <w:sz w:val="28"/>
          <w:szCs w:val="28"/>
        </w:rPr>
        <w:t xml:space="preserve"> в сочетании с </w:t>
      </w:r>
      <w:proofErr w:type="spellStart"/>
      <w:r w:rsidRPr="007A01B4">
        <w:rPr>
          <w:rFonts w:ascii="Times New Roman" w:hAnsi="Times New Roman" w:cs="Times New Roman"/>
          <w:sz w:val="28"/>
          <w:szCs w:val="28"/>
        </w:rPr>
        <w:t>дуальностью</w:t>
      </w:r>
      <w:proofErr w:type="spellEnd"/>
      <w:r w:rsidRPr="007A01B4">
        <w:rPr>
          <w:rFonts w:ascii="Times New Roman" w:hAnsi="Times New Roman" w:cs="Times New Roman"/>
          <w:sz w:val="28"/>
          <w:szCs w:val="28"/>
        </w:rPr>
        <w:t xml:space="preserve"> души и тела как бы оформляет метафизическую локализацию предмета медицинского вмешательства – т.е. легитимную сферу врачебной деятельности. Противопоставление нормального и патологического задает вектор врачебного действия, а </w:t>
      </w:r>
      <w:proofErr w:type="spellStart"/>
      <w:r w:rsidRPr="007A01B4">
        <w:rPr>
          <w:rFonts w:ascii="Times New Roman" w:hAnsi="Times New Roman" w:cs="Times New Roman"/>
          <w:sz w:val="28"/>
          <w:szCs w:val="28"/>
        </w:rPr>
        <w:t>дуальность</w:t>
      </w:r>
      <w:proofErr w:type="spellEnd"/>
      <w:r w:rsidRPr="007A01B4">
        <w:rPr>
          <w:rFonts w:ascii="Times New Roman" w:hAnsi="Times New Roman" w:cs="Times New Roman"/>
          <w:sz w:val="28"/>
          <w:szCs w:val="28"/>
        </w:rPr>
        <w:t xml:space="preserve"> души и тела разводит сферы компетенции врача и священника, размещая как бы в разные </w:t>
      </w:r>
      <w:proofErr w:type="spellStart"/>
      <w:r w:rsidRPr="007A01B4">
        <w:rPr>
          <w:rFonts w:ascii="Times New Roman" w:hAnsi="Times New Roman" w:cs="Times New Roman"/>
          <w:sz w:val="28"/>
          <w:szCs w:val="28"/>
        </w:rPr>
        <w:t>несообщающиеся</w:t>
      </w:r>
      <w:proofErr w:type="spellEnd"/>
      <w:r w:rsidRPr="007A01B4">
        <w:rPr>
          <w:rFonts w:ascii="Times New Roman" w:hAnsi="Times New Roman" w:cs="Times New Roman"/>
          <w:sz w:val="28"/>
          <w:szCs w:val="28"/>
        </w:rPr>
        <w:t xml:space="preserve"> между собой «миры» различные аспекты феномена страдания – телесные «симптомы» и «страсти» души.</w:t>
      </w:r>
    </w:p>
    <w:p w:rsidR="007A01B4" w:rsidRDefault="007A01B4" w:rsidP="001221F5">
      <w:pPr>
        <w:spacing w:after="0" w:line="360" w:lineRule="auto"/>
        <w:ind w:firstLine="851"/>
        <w:rPr>
          <w:rFonts w:ascii="Times New Roman" w:hAnsi="Times New Roman" w:cs="Times New Roman"/>
          <w:sz w:val="28"/>
          <w:szCs w:val="28"/>
        </w:rPr>
      </w:pPr>
      <w:r w:rsidRPr="007A01B4">
        <w:rPr>
          <w:rFonts w:ascii="Times New Roman" w:hAnsi="Times New Roman" w:cs="Times New Roman"/>
          <w:sz w:val="28"/>
          <w:szCs w:val="28"/>
        </w:rPr>
        <w:t xml:space="preserve">За несколько столетий врачебное видение значительно усложнилось. Анатомическая онтология феноменов жизни дополнилась тканевой, клеточной, молекулярной и иными видами локализации. Соответственно возникли атласы нормальной и патологической гистологии и цитологии, биохимические карты нормального и патологического метаболизма веществ. Хронобиология открыла многообразие естественных ритмов биологических систем различного уровня организации, создав стандарты для формирования </w:t>
      </w:r>
      <w:proofErr w:type="spellStart"/>
      <w:r w:rsidRPr="007A01B4">
        <w:rPr>
          <w:rFonts w:ascii="Times New Roman" w:hAnsi="Times New Roman" w:cs="Times New Roman"/>
          <w:sz w:val="28"/>
          <w:szCs w:val="28"/>
        </w:rPr>
        <w:t>хрономедицины</w:t>
      </w:r>
      <w:proofErr w:type="spellEnd"/>
      <w:r w:rsidRPr="007A01B4">
        <w:rPr>
          <w:rFonts w:ascii="Times New Roman" w:hAnsi="Times New Roman" w:cs="Times New Roman"/>
          <w:sz w:val="28"/>
          <w:szCs w:val="28"/>
        </w:rPr>
        <w:t xml:space="preserve">. Карты нормальных и патологических наборов хромосом (кариотипов) человека подготовили предпосылки прогресса медицинской генетики, включая Международный проект «Геном человека», одна из целей которого – создание нового медицинского стандарта – карты нормального генома человека. Как считает Виктор Мак </w:t>
      </w:r>
      <w:proofErr w:type="spellStart"/>
      <w:r w:rsidRPr="007A01B4">
        <w:rPr>
          <w:rFonts w:ascii="Times New Roman" w:hAnsi="Times New Roman" w:cs="Times New Roman"/>
          <w:sz w:val="28"/>
          <w:szCs w:val="28"/>
        </w:rPr>
        <w:t>Кьюсик</w:t>
      </w:r>
      <w:proofErr w:type="spellEnd"/>
      <w:r w:rsidRPr="007A01B4">
        <w:rPr>
          <w:rFonts w:ascii="Times New Roman" w:hAnsi="Times New Roman" w:cs="Times New Roman"/>
          <w:sz w:val="28"/>
          <w:szCs w:val="28"/>
        </w:rPr>
        <w:t xml:space="preserve">: «Наступает время, когда </w:t>
      </w:r>
      <w:r w:rsidRPr="007A01B4">
        <w:rPr>
          <w:rFonts w:ascii="Times New Roman" w:hAnsi="Times New Roman" w:cs="Times New Roman"/>
          <w:sz w:val="28"/>
          <w:szCs w:val="28"/>
        </w:rPr>
        <w:lastRenderedPageBreak/>
        <w:t xml:space="preserve">специалисты в области медицины, подходя к разрешению наиболее сложных проблем, прежде </w:t>
      </w:r>
      <w:proofErr w:type="gramStart"/>
      <w:r w:rsidRPr="007A01B4">
        <w:rPr>
          <w:rFonts w:ascii="Times New Roman" w:hAnsi="Times New Roman" w:cs="Times New Roman"/>
          <w:sz w:val="28"/>
          <w:szCs w:val="28"/>
        </w:rPr>
        <w:t>всего</w:t>
      </w:r>
      <w:proofErr w:type="gramEnd"/>
      <w:r w:rsidRPr="007A01B4">
        <w:rPr>
          <w:rFonts w:ascii="Times New Roman" w:hAnsi="Times New Roman" w:cs="Times New Roman"/>
          <w:sz w:val="28"/>
          <w:szCs w:val="28"/>
        </w:rPr>
        <w:t xml:space="preserve"> будут искать на генетической карте – какие гены могут быть ответственны за возникновение интересующей патологии. Так же как анатомические тексты Везалия заложи113 ли основание для физиологии Гарвея (1628) и патологической анатомии </w:t>
      </w:r>
      <w:proofErr w:type="spellStart"/>
      <w:r w:rsidRPr="007A01B4">
        <w:rPr>
          <w:rFonts w:ascii="Times New Roman" w:hAnsi="Times New Roman" w:cs="Times New Roman"/>
          <w:sz w:val="28"/>
          <w:szCs w:val="28"/>
        </w:rPr>
        <w:t>Моргани</w:t>
      </w:r>
      <w:proofErr w:type="spellEnd"/>
      <w:r w:rsidRPr="007A01B4">
        <w:rPr>
          <w:rFonts w:ascii="Times New Roman" w:hAnsi="Times New Roman" w:cs="Times New Roman"/>
          <w:sz w:val="28"/>
          <w:szCs w:val="28"/>
        </w:rPr>
        <w:t xml:space="preserve"> (1761), построение карты генома (человека) окажет революционизирующее влияние на медицину в целом»59 . Поэтому генетики склонны считать, что геномные исследования дают начало качественно специфичной </w:t>
      </w:r>
      <w:proofErr w:type="spellStart"/>
      <w:r w:rsidRPr="007A01B4">
        <w:rPr>
          <w:rFonts w:ascii="Times New Roman" w:hAnsi="Times New Roman" w:cs="Times New Roman"/>
          <w:sz w:val="28"/>
          <w:szCs w:val="28"/>
        </w:rPr>
        <w:t>пост</w:t>
      </w:r>
      <w:r w:rsidR="00543E85">
        <w:rPr>
          <w:rFonts w:ascii="Times New Roman" w:hAnsi="Times New Roman" w:cs="Times New Roman"/>
          <w:sz w:val="28"/>
          <w:szCs w:val="28"/>
        </w:rPr>
        <w:t>-</w:t>
      </w:r>
      <w:r w:rsidRPr="007A01B4">
        <w:rPr>
          <w:rFonts w:ascii="Times New Roman" w:hAnsi="Times New Roman" w:cs="Times New Roman"/>
          <w:sz w:val="28"/>
          <w:szCs w:val="28"/>
        </w:rPr>
        <w:t>везалийской</w:t>
      </w:r>
      <w:proofErr w:type="spellEnd"/>
      <w:r w:rsidRPr="007A01B4">
        <w:rPr>
          <w:rFonts w:ascii="Times New Roman" w:hAnsi="Times New Roman" w:cs="Times New Roman"/>
          <w:sz w:val="28"/>
          <w:szCs w:val="28"/>
        </w:rPr>
        <w:t xml:space="preserve"> модели медицины. В подобном мнении есть некоторое преувеличение и некоторый недоучет реальной исторической сложности. Как уже отмечалось, до </w:t>
      </w:r>
      <w:proofErr w:type="spellStart"/>
      <w:r w:rsidRPr="007A01B4">
        <w:rPr>
          <w:rFonts w:ascii="Times New Roman" w:hAnsi="Times New Roman" w:cs="Times New Roman"/>
          <w:sz w:val="28"/>
          <w:szCs w:val="28"/>
        </w:rPr>
        <w:t>геномики</w:t>
      </w:r>
      <w:proofErr w:type="spellEnd"/>
      <w:r w:rsidRPr="007A01B4">
        <w:rPr>
          <w:rFonts w:ascii="Times New Roman" w:hAnsi="Times New Roman" w:cs="Times New Roman"/>
          <w:sz w:val="28"/>
          <w:szCs w:val="28"/>
        </w:rPr>
        <w:t xml:space="preserve"> в медицине существовал не один анатомический, но множество типов локализации. Скорее геномные исследования подводят к пределу «делимости» человеческих качеств, выводят проблему нормального и патологического на наиболее элементарный уровень и в этом смысле завершают движение по инерции поиска «субстратов» человеческих страданий. При этом особенно заметна инерционность движения мышления. Основной образец нормальности, созданный художниками Возрождения, продолжает довлеть над умами и врачей, и генетиков, и общества в целом, задавая естественную для них и самоочевидную предпосылку различения феноменов жизни </w:t>
      </w:r>
      <w:proofErr w:type="gramStart"/>
      <w:r w:rsidRPr="007A01B4">
        <w:rPr>
          <w:rFonts w:ascii="Times New Roman" w:hAnsi="Times New Roman" w:cs="Times New Roman"/>
          <w:sz w:val="28"/>
          <w:szCs w:val="28"/>
        </w:rPr>
        <w:t>на</w:t>
      </w:r>
      <w:proofErr w:type="gramEnd"/>
      <w:r w:rsidRPr="007A01B4">
        <w:rPr>
          <w:rFonts w:ascii="Times New Roman" w:hAnsi="Times New Roman" w:cs="Times New Roman"/>
          <w:sz w:val="28"/>
          <w:szCs w:val="28"/>
        </w:rPr>
        <w:t xml:space="preserve"> нормальные и патологические. Сконструированный художниками Возрождения юный атлетически сложенный «гомункул» остается накрепко вмонтированным в самосознание современного человека как естественная мерка и точка отсчета для формирования все</w:t>
      </w:r>
      <w:r>
        <w:rPr>
          <w:rFonts w:ascii="Times New Roman" w:hAnsi="Times New Roman" w:cs="Times New Roman"/>
          <w:sz w:val="28"/>
          <w:szCs w:val="28"/>
        </w:rPr>
        <w:t>х других образцов нормальности</w:t>
      </w:r>
      <w:r w:rsidRPr="007A01B4">
        <w:rPr>
          <w:rFonts w:ascii="Times New Roman" w:hAnsi="Times New Roman" w:cs="Times New Roman"/>
          <w:sz w:val="28"/>
          <w:szCs w:val="28"/>
        </w:rPr>
        <w:t xml:space="preserve">. Старение, умирание и смерть никогда не были желанными состояниями человека. «Эликсир молодости» – древняя, как мир, мечта. </w:t>
      </w:r>
      <w:proofErr w:type="gramStart"/>
      <w:r w:rsidRPr="007A01B4">
        <w:rPr>
          <w:rFonts w:ascii="Times New Roman" w:hAnsi="Times New Roman" w:cs="Times New Roman"/>
          <w:sz w:val="28"/>
          <w:szCs w:val="28"/>
        </w:rPr>
        <w:t>Но лишь после Везалия эти феномены постепенно превратились в патологические – в предмет профессиональной, особым образом организованной заботы врачевателей.</w:t>
      </w:r>
      <w:proofErr w:type="gramEnd"/>
      <w:r w:rsidRPr="007A01B4">
        <w:rPr>
          <w:rFonts w:ascii="Times New Roman" w:hAnsi="Times New Roman" w:cs="Times New Roman"/>
          <w:sz w:val="28"/>
          <w:szCs w:val="28"/>
        </w:rPr>
        <w:t xml:space="preserve"> Сконструированный художниками и анатомами Возрождения анатомический стандарт формирует особую биомеханику профессионального медицинского видения и мышления. </w:t>
      </w:r>
      <w:r w:rsidRPr="007A01B4">
        <w:rPr>
          <w:rFonts w:ascii="Times New Roman" w:hAnsi="Times New Roman" w:cs="Times New Roman"/>
          <w:sz w:val="28"/>
          <w:szCs w:val="28"/>
        </w:rPr>
        <w:lastRenderedPageBreak/>
        <w:t>Студенты</w:t>
      </w:r>
      <w:r w:rsidR="00543E85">
        <w:rPr>
          <w:rFonts w:ascii="Times New Roman" w:hAnsi="Times New Roman" w:cs="Times New Roman"/>
          <w:sz w:val="28"/>
          <w:szCs w:val="28"/>
        </w:rPr>
        <w:t>-</w:t>
      </w:r>
      <w:r w:rsidRPr="007A01B4">
        <w:rPr>
          <w:rFonts w:ascii="Times New Roman" w:hAnsi="Times New Roman" w:cs="Times New Roman"/>
          <w:sz w:val="28"/>
          <w:szCs w:val="28"/>
        </w:rPr>
        <w:t>медики обучаются использовать эти изображения как универсальные «схемы» воображения (если использовать термин Канта). Они играют роль «мостов», связывающих теоретические конструкты с уникальными феноменами страдания данного конкретного больного.</w:t>
      </w:r>
    </w:p>
    <w:p w:rsidR="007A01B4" w:rsidRDefault="007A01B4" w:rsidP="001221F5">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П</w:t>
      </w:r>
      <w:r w:rsidRPr="007A01B4">
        <w:rPr>
          <w:rFonts w:ascii="Times New Roman" w:hAnsi="Times New Roman" w:cs="Times New Roman"/>
          <w:sz w:val="28"/>
          <w:szCs w:val="28"/>
        </w:rPr>
        <w:t xml:space="preserve">рактика аутопсии включает в себя парадокс – смерть обнаруживает бессмертное, вечное. </w:t>
      </w:r>
      <w:proofErr w:type="gramStart"/>
      <w:r w:rsidRPr="007A01B4">
        <w:rPr>
          <w:rFonts w:ascii="Times New Roman" w:hAnsi="Times New Roman" w:cs="Times New Roman"/>
          <w:sz w:val="28"/>
          <w:szCs w:val="28"/>
        </w:rPr>
        <w:t>Вскрытие мертвых тел создает просвет истины – открывает перед «собственными» глазами врача (а в результате 61 Лосев А.Ф. Эстетика Возрождения.</w:t>
      </w:r>
      <w:proofErr w:type="gramEnd"/>
      <w:r w:rsidRPr="007A01B4">
        <w:rPr>
          <w:rFonts w:ascii="Times New Roman" w:hAnsi="Times New Roman" w:cs="Times New Roman"/>
          <w:sz w:val="28"/>
          <w:szCs w:val="28"/>
        </w:rPr>
        <w:t xml:space="preserve"> М., 1978. </w:t>
      </w:r>
      <w:proofErr w:type="gramStart"/>
      <w:r w:rsidRPr="007A01B4">
        <w:rPr>
          <w:rFonts w:ascii="Times New Roman" w:hAnsi="Times New Roman" w:cs="Times New Roman"/>
          <w:sz w:val="28"/>
          <w:szCs w:val="28"/>
        </w:rPr>
        <w:t>С. 402. 116 просвещения и любого образованного человека) гармонично организованный образ человеческого тела, одновременно отбрасывая в тень «</w:t>
      </w:r>
      <w:proofErr w:type="spellStart"/>
      <w:r w:rsidRPr="007A01B4">
        <w:rPr>
          <w:rFonts w:ascii="Times New Roman" w:hAnsi="Times New Roman" w:cs="Times New Roman"/>
          <w:sz w:val="28"/>
          <w:szCs w:val="28"/>
        </w:rPr>
        <w:t>безвидного</w:t>
      </w:r>
      <w:proofErr w:type="spellEnd"/>
      <w:r w:rsidRPr="007A01B4">
        <w:rPr>
          <w:rFonts w:ascii="Times New Roman" w:hAnsi="Times New Roman" w:cs="Times New Roman"/>
          <w:sz w:val="28"/>
          <w:szCs w:val="28"/>
        </w:rPr>
        <w:t>» все отклоняющееся, недоразвитое, патологическое.</w:t>
      </w:r>
      <w:proofErr w:type="gramEnd"/>
      <w:r w:rsidRPr="007A01B4">
        <w:rPr>
          <w:rFonts w:ascii="Times New Roman" w:hAnsi="Times New Roman" w:cs="Times New Roman"/>
          <w:sz w:val="28"/>
          <w:szCs w:val="28"/>
        </w:rPr>
        <w:t xml:space="preserve"> Это и есть образ «настоящего человека» европейской культуры. Отождествляя себя с этим эталонным телом, видя себя в этом изображении как своеобразном зеркале, человек радикально преобразует свое сознание.</w:t>
      </w:r>
    </w:p>
    <w:p w:rsidR="007A01B4" w:rsidRDefault="007A01B4" w:rsidP="001221F5">
      <w:pPr>
        <w:spacing w:after="0" w:line="360" w:lineRule="auto"/>
        <w:ind w:firstLine="851"/>
        <w:rPr>
          <w:rFonts w:ascii="Times New Roman" w:hAnsi="Times New Roman" w:cs="Times New Roman"/>
          <w:sz w:val="28"/>
          <w:szCs w:val="28"/>
        </w:rPr>
      </w:pPr>
      <w:r w:rsidRPr="007A01B4">
        <w:rPr>
          <w:rFonts w:ascii="Times New Roman" w:hAnsi="Times New Roman" w:cs="Times New Roman"/>
          <w:sz w:val="28"/>
          <w:szCs w:val="28"/>
        </w:rPr>
        <w:t xml:space="preserve">Созданные художниками и анатомами эпохи Возрождения нормативные изображения анатомии человека сыграли в развитии новоевропейской культуры ту же самую роль, что играет зеркало в индивидуальном развитии ребенка. Жак </w:t>
      </w:r>
      <w:proofErr w:type="spellStart"/>
      <w:r w:rsidRPr="007A01B4">
        <w:rPr>
          <w:rFonts w:ascii="Times New Roman" w:hAnsi="Times New Roman" w:cs="Times New Roman"/>
          <w:sz w:val="28"/>
          <w:szCs w:val="28"/>
        </w:rPr>
        <w:t>Лакан</w:t>
      </w:r>
      <w:proofErr w:type="spellEnd"/>
      <w:r w:rsidRPr="007A01B4">
        <w:rPr>
          <w:rFonts w:ascii="Times New Roman" w:hAnsi="Times New Roman" w:cs="Times New Roman"/>
          <w:sz w:val="28"/>
          <w:szCs w:val="28"/>
        </w:rPr>
        <w:t xml:space="preserve"> даже счел возможным выделить особую «стадию зеркала», в которой, как он полагал, происходит базисная самоидентификация человека62 . Установление параллелей между закономерностями индивидуального и исторического развития человека – дело в высшей степени рискованное, чреватое многими иллюзорными откровениями</w:t>
      </w:r>
      <w:r w:rsidR="00AA1ACA">
        <w:rPr>
          <w:rFonts w:ascii="Times New Roman" w:hAnsi="Times New Roman" w:cs="Times New Roman"/>
          <w:sz w:val="28"/>
          <w:szCs w:val="28"/>
        </w:rPr>
        <w:t>.</w:t>
      </w:r>
    </w:p>
    <w:p w:rsidR="00AA1ACA" w:rsidRDefault="00AA1ACA" w:rsidP="001221F5">
      <w:pPr>
        <w:spacing w:after="0" w:line="360" w:lineRule="auto"/>
        <w:ind w:firstLine="851"/>
        <w:rPr>
          <w:rFonts w:ascii="Times New Roman" w:hAnsi="Times New Roman" w:cs="Times New Roman"/>
          <w:sz w:val="28"/>
          <w:szCs w:val="28"/>
        </w:rPr>
      </w:pPr>
      <w:proofErr w:type="spellStart"/>
      <w:r w:rsidRPr="00AA1ACA">
        <w:rPr>
          <w:rFonts w:ascii="Times New Roman" w:hAnsi="Times New Roman" w:cs="Times New Roman"/>
          <w:sz w:val="28"/>
          <w:szCs w:val="28"/>
        </w:rPr>
        <w:t>Лакан</w:t>
      </w:r>
      <w:proofErr w:type="spellEnd"/>
      <w:r w:rsidRPr="00AA1ACA">
        <w:rPr>
          <w:rFonts w:ascii="Times New Roman" w:hAnsi="Times New Roman" w:cs="Times New Roman"/>
          <w:sz w:val="28"/>
          <w:szCs w:val="28"/>
        </w:rPr>
        <w:t xml:space="preserve"> исходит из известного многим родителям наблюдения. </w:t>
      </w:r>
      <w:proofErr w:type="gramStart"/>
      <w:r w:rsidRPr="00AA1ACA">
        <w:rPr>
          <w:rFonts w:ascii="Times New Roman" w:hAnsi="Times New Roman" w:cs="Times New Roman"/>
          <w:sz w:val="28"/>
          <w:szCs w:val="28"/>
        </w:rPr>
        <w:t>«Малыш, не умеющий не то, что ходить, даже держаться на ногах, поддерживаемый кем</w:t>
      </w:r>
      <w:r w:rsidR="00543E85">
        <w:rPr>
          <w:rFonts w:ascii="Times New Roman" w:hAnsi="Times New Roman" w:cs="Times New Roman"/>
          <w:sz w:val="28"/>
          <w:szCs w:val="28"/>
        </w:rPr>
        <w:t>-</w:t>
      </w:r>
      <w:r w:rsidRPr="00AA1ACA">
        <w:rPr>
          <w:rFonts w:ascii="Times New Roman" w:hAnsi="Times New Roman" w:cs="Times New Roman"/>
          <w:sz w:val="28"/>
          <w:szCs w:val="28"/>
        </w:rPr>
        <w:t xml:space="preserve">либо из взрослых, либо искусственными приспособлениями... озабоченно рвется вне себя от радости, из своих помочей и, наклонившись вперед, застывает, стараясь зафиксировать в поле зрения мгновенную картину собственного отражения»63 . По </w:t>
      </w:r>
      <w:proofErr w:type="spellStart"/>
      <w:r w:rsidRPr="00AA1ACA">
        <w:rPr>
          <w:rFonts w:ascii="Times New Roman" w:hAnsi="Times New Roman" w:cs="Times New Roman"/>
          <w:sz w:val="28"/>
          <w:szCs w:val="28"/>
        </w:rPr>
        <w:t>Лакану</w:t>
      </w:r>
      <w:proofErr w:type="spellEnd"/>
      <w:r w:rsidRPr="00AA1ACA">
        <w:rPr>
          <w:rFonts w:ascii="Times New Roman" w:hAnsi="Times New Roman" w:cs="Times New Roman"/>
          <w:sz w:val="28"/>
          <w:szCs w:val="28"/>
        </w:rPr>
        <w:t xml:space="preserve">, радость и ликование ребенка свидетельствуют о первом успехе (хотя и </w:t>
      </w:r>
      <w:r w:rsidRPr="00AA1ACA">
        <w:rPr>
          <w:rFonts w:ascii="Times New Roman" w:hAnsi="Times New Roman" w:cs="Times New Roman"/>
          <w:sz w:val="28"/>
          <w:szCs w:val="28"/>
        </w:rPr>
        <w:lastRenderedPageBreak/>
        <w:t>проблематичном) в решении базисной экзистенциальной проблемы.</w:t>
      </w:r>
      <w:proofErr w:type="gramEnd"/>
      <w:r w:rsidRPr="00AA1ACA">
        <w:rPr>
          <w:rFonts w:ascii="Times New Roman" w:hAnsi="Times New Roman" w:cs="Times New Roman"/>
          <w:sz w:val="28"/>
          <w:szCs w:val="28"/>
        </w:rPr>
        <w:t xml:space="preserve"> Дело в том, что «у человека связь с природой искажена наличием в недрах его организма некой трещины, некоего изначального раздора, о котором свидетельствует беспомощность новорожденного </w:t>
      </w:r>
      <w:proofErr w:type="gramStart"/>
      <w:r w:rsidRPr="00AA1ACA">
        <w:rPr>
          <w:rFonts w:ascii="Times New Roman" w:hAnsi="Times New Roman" w:cs="Times New Roman"/>
          <w:sz w:val="28"/>
          <w:szCs w:val="28"/>
        </w:rPr>
        <w:t>в первые</w:t>
      </w:r>
      <w:proofErr w:type="gramEnd"/>
      <w:r w:rsidRPr="00AA1ACA">
        <w:rPr>
          <w:rFonts w:ascii="Times New Roman" w:hAnsi="Times New Roman" w:cs="Times New Roman"/>
          <w:sz w:val="28"/>
          <w:szCs w:val="28"/>
        </w:rPr>
        <w:t xml:space="preserve"> месяцы после рождения и отсутствие у них двигательной координации. </w:t>
      </w:r>
      <w:proofErr w:type="gramStart"/>
      <w:r w:rsidRPr="00AA1ACA">
        <w:rPr>
          <w:rFonts w:ascii="Times New Roman" w:hAnsi="Times New Roman" w:cs="Times New Roman"/>
          <w:sz w:val="28"/>
          <w:szCs w:val="28"/>
        </w:rPr>
        <w:t xml:space="preserve">Объективные данные об анатомической незавершенности пирамидальной системы, а также наличие у ребенка определенных гуморальных остатков материнского организма подтверждает нашу точку зрения, согласно которой налицо факт специфической для человека преждевременности рождения»64 . По мнению </w:t>
      </w:r>
      <w:proofErr w:type="spellStart"/>
      <w:r w:rsidRPr="00AA1ACA">
        <w:rPr>
          <w:rFonts w:ascii="Times New Roman" w:hAnsi="Times New Roman" w:cs="Times New Roman"/>
          <w:sz w:val="28"/>
          <w:szCs w:val="28"/>
        </w:rPr>
        <w:t>Лакана</w:t>
      </w:r>
      <w:proofErr w:type="spellEnd"/>
      <w:r w:rsidRPr="00AA1ACA">
        <w:rPr>
          <w:rFonts w:ascii="Times New Roman" w:hAnsi="Times New Roman" w:cs="Times New Roman"/>
          <w:sz w:val="28"/>
          <w:szCs w:val="28"/>
        </w:rPr>
        <w:t>, в зеркале ребенок получает и переживает первый опыт отождествления себя с некоторым «целостным» видом, т.е. в буквальном смысле – первый опыт исцеления.</w:t>
      </w:r>
      <w:proofErr w:type="gramEnd"/>
    </w:p>
    <w:p w:rsidR="00AA1ACA" w:rsidRDefault="00AA1ACA" w:rsidP="001221F5">
      <w:pPr>
        <w:spacing w:after="0" w:line="360" w:lineRule="auto"/>
        <w:ind w:firstLine="851"/>
        <w:rPr>
          <w:rFonts w:ascii="Times New Roman" w:hAnsi="Times New Roman" w:cs="Times New Roman"/>
          <w:sz w:val="28"/>
          <w:szCs w:val="28"/>
        </w:rPr>
      </w:pPr>
      <w:r w:rsidRPr="00AA1ACA">
        <w:rPr>
          <w:rFonts w:ascii="Times New Roman" w:hAnsi="Times New Roman" w:cs="Times New Roman"/>
          <w:sz w:val="28"/>
          <w:szCs w:val="28"/>
        </w:rPr>
        <w:t xml:space="preserve">Для натуралистического сознания «зеркало» анатомического атласа лишь помогает различить природный «факт» человеческого страдания. </w:t>
      </w:r>
      <w:proofErr w:type="spellStart"/>
      <w:r w:rsidRPr="00AA1ACA">
        <w:rPr>
          <w:rFonts w:ascii="Times New Roman" w:hAnsi="Times New Roman" w:cs="Times New Roman"/>
          <w:sz w:val="28"/>
          <w:szCs w:val="28"/>
        </w:rPr>
        <w:t>Лакан</w:t>
      </w:r>
      <w:proofErr w:type="spellEnd"/>
      <w:r w:rsidRPr="00AA1ACA">
        <w:rPr>
          <w:rFonts w:ascii="Times New Roman" w:hAnsi="Times New Roman" w:cs="Times New Roman"/>
          <w:sz w:val="28"/>
          <w:szCs w:val="28"/>
        </w:rPr>
        <w:t xml:space="preserve"> занимает более сложную позицию, поскольку указывает на творческую, преобразующую роль зеркала, а не только «отражающую». Он, в частности, пишет: </w:t>
      </w:r>
      <w:proofErr w:type="gramStart"/>
      <w:r w:rsidRPr="00AA1ACA">
        <w:rPr>
          <w:rFonts w:ascii="Times New Roman" w:hAnsi="Times New Roman" w:cs="Times New Roman"/>
          <w:sz w:val="28"/>
          <w:szCs w:val="28"/>
        </w:rPr>
        <w:t>«Важно лишь понять происходящее на стадии зеркала как идентификацию во всей полноте того смысла, который несет этот термин в психоанализе, т.е. как трансформацию, происходящую с субъектом при ассимиляции им особого образа (</w:t>
      </w:r>
      <w:proofErr w:type="spellStart"/>
      <w:r w:rsidRPr="00AA1ACA">
        <w:rPr>
          <w:rFonts w:ascii="Times New Roman" w:hAnsi="Times New Roman" w:cs="Times New Roman"/>
          <w:sz w:val="28"/>
          <w:szCs w:val="28"/>
        </w:rPr>
        <w:t>image</w:t>
      </w:r>
      <w:proofErr w:type="spellEnd"/>
      <w:r w:rsidRPr="00AA1ACA">
        <w:rPr>
          <w:rFonts w:ascii="Times New Roman" w:hAnsi="Times New Roman" w:cs="Times New Roman"/>
          <w:sz w:val="28"/>
          <w:szCs w:val="28"/>
        </w:rPr>
        <w:t>)»67 . В результате этого преобразования получаем и «страдающего», и «страдание» и идеал «здоровья», к которому устремляет себя врачевание в качестве особого рода «артефактов».</w:t>
      </w:r>
      <w:proofErr w:type="gramEnd"/>
    </w:p>
    <w:p w:rsidR="00AA1ACA" w:rsidRDefault="00AA1ACA" w:rsidP="001221F5">
      <w:pPr>
        <w:spacing w:after="0" w:line="360" w:lineRule="auto"/>
        <w:ind w:firstLine="851"/>
        <w:rPr>
          <w:rFonts w:ascii="Times New Roman" w:hAnsi="Times New Roman" w:cs="Times New Roman"/>
          <w:sz w:val="28"/>
          <w:szCs w:val="28"/>
        </w:rPr>
      </w:pPr>
      <w:r w:rsidRPr="00AA1ACA">
        <w:rPr>
          <w:rFonts w:ascii="Times New Roman" w:hAnsi="Times New Roman" w:cs="Times New Roman"/>
          <w:sz w:val="28"/>
          <w:szCs w:val="28"/>
        </w:rPr>
        <w:t xml:space="preserve">Среди многообразия зеркал, с помощью которых требование узнать себя затевает игру множащихся </w:t>
      </w:r>
      <w:proofErr w:type="spellStart"/>
      <w:r w:rsidRPr="00AA1ACA">
        <w:rPr>
          <w:rFonts w:ascii="Times New Roman" w:hAnsi="Times New Roman" w:cs="Times New Roman"/>
          <w:sz w:val="28"/>
          <w:szCs w:val="28"/>
        </w:rPr>
        <w:t>самоидентификаций</w:t>
      </w:r>
      <w:proofErr w:type="spellEnd"/>
      <w:r w:rsidRPr="00AA1ACA">
        <w:rPr>
          <w:rFonts w:ascii="Times New Roman" w:hAnsi="Times New Roman" w:cs="Times New Roman"/>
          <w:sz w:val="28"/>
          <w:szCs w:val="28"/>
        </w:rPr>
        <w:t xml:space="preserve">, особое место занимает </w:t>
      </w:r>
      <w:proofErr w:type="spellStart"/>
      <w:r w:rsidRPr="00AA1ACA">
        <w:rPr>
          <w:rFonts w:ascii="Times New Roman" w:hAnsi="Times New Roman" w:cs="Times New Roman"/>
          <w:sz w:val="28"/>
          <w:szCs w:val="28"/>
        </w:rPr>
        <w:t>биомедицински</w:t>
      </w:r>
      <w:proofErr w:type="spellEnd"/>
      <w:r w:rsidRPr="00AA1ACA">
        <w:rPr>
          <w:rFonts w:ascii="Times New Roman" w:hAnsi="Times New Roman" w:cs="Times New Roman"/>
          <w:sz w:val="28"/>
          <w:szCs w:val="28"/>
        </w:rPr>
        <w:t xml:space="preserve"> истолкованное телесное страдание, предоставляющее специфические возможности для реализации «заботы в себе» (М.Фуко). Мир современной биомедицины – это огромный зал, уставленный многочисленными зеркалами. </w:t>
      </w:r>
      <w:proofErr w:type="spellStart"/>
      <w:r w:rsidRPr="00AA1ACA">
        <w:rPr>
          <w:rFonts w:ascii="Times New Roman" w:hAnsi="Times New Roman" w:cs="Times New Roman"/>
          <w:sz w:val="28"/>
          <w:szCs w:val="28"/>
        </w:rPr>
        <w:t>Чтото</w:t>
      </w:r>
      <w:proofErr w:type="spellEnd"/>
      <w:r w:rsidRPr="00AA1ACA">
        <w:rPr>
          <w:rFonts w:ascii="Times New Roman" w:hAnsi="Times New Roman" w:cs="Times New Roman"/>
          <w:sz w:val="28"/>
          <w:szCs w:val="28"/>
        </w:rPr>
        <w:t xml:space="preserve"> наподобие инвертированной «комнаты смеха» – особый «аттракцион» культуры – зрелище, привлекающее </w:t>
      </w:r>
      <w:r w:rsidRPr="00AA1ACA">
        <w:rPr>
          <w:rFonts w:ascii="Times New Roman" w:hAnsi="Times New Roman" w:cs="Times New Roman"/>
          <w:sz w:val="28"/>
          <w:szCs w:val="28"/>
        </w:rPr>
        <w:lastRenderedPageBreak/>
        <w:t>разглядыванием и узнаванием себя в зеркалах, отражающих мучения тела или его идеальные презентации в «модельных» эталонах.</w:t>
      </w:r>
    </w:p>
    <w:p w:rsidR="00AA1ACA" w:rsidRDefault="00AA1ACA" w:rsidP="001221F5">
      <w:pPr>
        <w:spacing w:after="0" w:line="360" w:lineRule="auto"/>
        <w:ind w:firstLine="851"/>
        <w:rPr>
          <w:rFonts w:ascii="Times New Roman" w:hAnsi="Times New Roman" w:cs="Times New Roman"/>
          <w:sz w:val="28"/>
          <w:szCs w:val="28"/>
        </w:rPr>
      </w:pPr>
      <w:r w:rsidRPr="00AA1ACA">
        <w:rPr>
          <w:rFonts w:ascii="Times New Roman" w:hAnsi="Times New Roman" w:cs="Times New Roman"/>
          <w:sz w:val="28"/>
          <w:szCs w:val="28"/>
        </w:rPr>
        <w:t xml:space="preserve">В результате медицина, ставя вопрос о здоровье, оказывается не просто одним из полезных ремесел наряду с другими, но специфической формой мышления «начал» человека и экзистенциальных «границ» его существования, а также творческого продуцирования самой природы человека в качестве артефакта. </w:t>
      </w:r>
      <w:proofErr w:type="gramStart"/>
      <w:r w:rsidRPr="00AA1ACA">
        <w:rPr>
          <w:rFonts w:ascii="Times New Roman" w:hAnsi="Times New Roman" w:cs="Times New Roman"/>
          <w:sz w:val="28"/>
          <w:szCs w:val="28"/>
        </w:rPr>
        <w:t xml:space="preserve">Таким образом, можно сказать, что техника аутопсии, задавая через посредство эталона анатомического стандарта исходное </w:t>
      </w:r>
      <w:proofErr w:type="spellStart"/>
      <w:r w:rsidRPr="00AA1ACA">
        <w:rPr>
          <w:rFonts w:ascii="Times New Roman" w:hAnsi="Times New Roman" w:cs="Times New Roman"/>
          <w:sz w:val="28"/>
          <w:szCs w:val="28"/>
        </w:rPr>
        <w:t>саморазличение</w:t>
      </w:r>
      <w:proofErr w:type="spellEnd"/>
      <w:r w:rsidRPr="00AA1ACA">
        <w:rPr>
          <w:rFonts w:ascii="Times New Roman" w:hAnsi="Times New Roman" w:cs="Times New Roman"/>
          <w:sz w:val="28"/>
          <w:szCs w:val="28"/>
        </w:rPr>
        <w:t xml:space="preserve"> на собственно</w:t>
      </w:r>
      <w:r w:rsidR="00543E85">
        <w:rPr>
          <w:rFonts w:ascii="Times New Roman" w:hAnsi="Times New Roman" w:cs="Times New Roman"/>
          <w:sz w:val="28"/>
          <w:szCs w:val="28"/>
        </w:rPr>
        <w:t>-</w:t>
      </w:r>
      <w:r w:rsidRPr="00AA1ACA">
        <w:rPr>
          <w:rFonts w:ascii="Times New Roman" w:hAnsi="Times New Roman" w:cs="Times New Roman"/>
          <w:sz w:val="28"/>
          <w:szCs w:val="28"/>
        </w:rPr>
        <w:t>человеческое в человеке и несобственное (чужое), провоцирует целый каскад событий в индивидуальном и общественном сознании, так или иначе выражающихся в формировании многообразия телесных и психических</w:t>
      </w:r>
      <w:r>
        <w:rPr>
          <w:rFonts w:ascii="Times New Roman" w:hAnsi="Times New Roman" w:cs="Times New Roman"/>
          <w:sz w:val="28"/>
          <w:szCs w:val="28"/>
        </w:rPr>
        <w:t xml:space="preserve"> </w:t>
      </w:r>
      <w:proofErr w:type="spellStart"/>
      <w:r w:rsidRPr="00AA1ACA">
        <w:rPr>
          <w:rFonts w:ascii="Times New Roman" w:hAnsi="Times New Roman" w:cs="Times New Roman"/>
          <w:sz w:val="28"/>
          <w:szCs w:val="28"/>
        </w:rPr>
        <w:t>самоидентификаций</w:t>
      </w:r>
      <w:proofErr w:type="spellEnd"/>
      <w:r w:rsidRPr="00AA1ACA">
        <w:rPr>
          <w:rFonts w:ascii="Times New Roman" w:hAnsi="Times New Roman" w:cs="Times New Roman"/>
          <w:sz w:val="28"/>
          <w:szCs w:val="28"/>
        </w:rPr>
        <w:t>, структурирующих реальность отношений человека к самому себе и другому.</w:t>
      </w:r>
      <w:proofErr w:type="gramEnd"/>
      <w:r w:rsidRPr="00AA1ACA">
        <w:rPr>
          <w:rFonts w:ascii="Times New Roman" w:hAnsi="Times New Roman" w:cs="Times New Roman"/>
          <w:sz w:val="28"/>
          <w:szCs w:val="28"/>
        </w:rPr>
        <w:t xml:space="preserve"> Но поскольку истина этих различий открыта лишь врачебному взгляду, то путь человека к «себе» оказывается своеобразным отказом от себя, признанием себя в качестве «пассивного» – пациента, исцеление которого зависит от послушания врачу. Подобная конфигурация </w:t>
      </w:r>
      <w:proofErr w:type="spellStart"/>
      <w:r w:rsidRPr="00AA1ACA">
        <w:rPr>
          <w:rFonts w:ascii="Times New Roman" w:hAnsi="Times New Roman" w:cs="Times New Roman"/>
          <w:sz w:val="28"/>
          <w:szCs w:val="28"/>
        </w:rPr>
        <w:t>био</w:t>
      </w:r>
      <w:r w:rsidR="00543E85">
        <w:rPr>
          <w:rFonts w:ascii="Times New Roman" w:hAnsi="Times New Roman" w:cs="Times New Roman"/>
          <w:sz w:val="28"/>
          <w:szCs w:val="28"/>
        </w:rPr>
        <w:t>-</w:t>
      </w:r>
      <w:r w:rsidRPr="00AA1ACA">
        <w:rPr>
          <w:rFonts w:ascii="Times New Roman" w:hAnsi="Times New Roman" w:cs="Times New Roman"/>
          <w:sz w:val="28"/>
          <w:szCs w:val="28"/>
        </w:rPr>
        <w:t>власти</w:t>
      </w:r>
      <w:proofErr w:type="spellEnd"/>
      <w:r w:rsidRPr="00AA1ACA">
        <w:rPr>
          <w:rFonts w:ascii="Times New Roman" w:hAnsi="Times New Roman" w:cs="Times New Roman"/>
          <w:sz w:val="28"/>
          <w:szCs w:val="28"/>
        </w:rPr>
        <w:t xml:space="preserve"> может быть названа «патерналистской», поскольку напоминает отношение «несмышленого» сына и «всезнающего» отца. Расцвет медицинского патернализма в Европе и США приходится на период между первой и второй мировой войнами. Именно в этот период «аппараты» патерналистски </w:t>
      </w:r>
      <w:proofErr w:type="gramStart"/>
      <w:r w:rsidRPr="00AA1ACA">
        <w:rPr>
          <w:rFonts w:ascii="Times New Roman" w:hAnsi="Times New Roman" w:cs="Times New Roman"/>
          <w:sz w:val="28"/>
          <w:szCs w:val="28"/>
        </w:rPr>
        <w:t>ориентированной</w:t>
      </w:r>
      <w:proofErr w:type="gramEnd"/>
      <w:r w:rsidRPr="00AA1ACA">
        <w:rPr>
          <w:rFonts w:ascii="Times New Roman" w:hAnsi="Times New Roman" w:cs="Times New Roman"/>
          <w:sz w:val="28"/>
          <w:szCs w:val="28"/>
        </w:rPr>
        <w:t xml:space="preserve"> </w:t>
      </w:r>
      <w:proofErr w:type="spellStart"/>
      <w:r w:rsidRPr="00AA1ACA">
        <w:rPr>
          <w:rFonts w:ascii="Times New Roman" w:hAnsi="Times New Roman" w:cs="Times New Roman"/>
          <w:sz w:val="28"/>
          <w:szCs w:val="28"/>
        </w:rPr>
        <w:t>био</w:t>
      </w:r>
      <w:r w:rsidR="00543E85">
        <w:rPr>
          <w:rFonts w:ascii="Times New Roman" w:hAnsi="Times New Roman" w:cs="Times New Roman"/>
          <w:sz w:val="28"/>
          <w:szCs w:val="28"/>
        </w:rPr>
        <w:t>-</w:t>
      </w:r>
      <w:r w:rsidRPr="00AA1ACA">
        <w:rPr>
          <w:rFonts w:ascii="Times New Roman" w:hAnsi="Times New Roman" w:cs="Times New Roman"/>
          <w:sz w:val="28"/>
          <w:szCs w:val="28"/>
        </w:rPr>
        <w:t>власти</w:t>
      </w:r>
      <w:proofErr w:type="spellEnd"/>
      <w:r w:rsidRPr="00AA1ACA">
        <w:rPr>
          <w:rFonts w:ascii="Times New Roman" w:hAnsi="Times New Roman" w:cs="Times New Roman"/>
          <w:sz w:val="28"/>
          <w:szCs w:val="28"/>
        </w:rPr>
        <w:t xml:space="preserve"> работали наиболее мощно. Евгеника и репрессивная психиатрия – лишь наиболее характерные ее примеры. В Советском Союзе аппараты </w:t>
      </w:r>
      <w:proofErr w:type="spellStart"/>
      <w:r w:rsidRPr="00AA1ACA">
        <w:rPr>
          <w:rFonts w:ascii="Times New Roman" w:hAnsi="Times New Roman" w:cs="Times New Roman"/>
          <w:sz w:val="28"/>
          <w:szCs w:val="28"/>
        </w:rPr>
        <w:t>медикализованной</w:t>
      </w:r>
      <w:proofErr w:type="spellEnd"/>
      <w:r w:rsidRPr="00AA1ACA">
        <w:rPr>
          <w:rFonts w:ascii="Times New Roman" w:hAnsi="Times New Roman" w:cs="Times New Roman"/>
          <w:sz w:val="28"/>
          <w:szCs w:val="28"/>
        </w:rPr>
        <w:t xml:space="preserve"> власти патерналистского типа просуществовали значительно дольше. Фактически лишь сейчас начался их медленный и болезненный демонтаж. Во второй половине двадцатого века постепенно начинается формирование нового </w:t>
      </w:r>
      <w:proofErr w:type="spellStart"/>
      <w:r w:rsidRPr="00AA1ACA">
        <w:rPr>
          <w:rFonts w:ascii="Times New Roman" w:hAnsi="Times New Roman" w:cs="Times New Roman"/>
          <w:sz w:val="28"/>
          <w:szCs w:val="28"/>
        </w:rPr>
        <w:t>анти</w:t>
      </w:r>
      <w:r w:rsidR="00543E85">
        <w:rPr>
          <w:rFonts w:ascii="Times New Roman" w:hAnsi="Times New Roman" w:cs="Times New Roman"/>
          <w:sz w:val="28"/>
          <w:szCs w:val="28"/>
        </w:rPr>
        <w:t>-</w:t>
      </w:r>
      <w:r w:rsidRPr="00AA1ACA">
        <w:rPr>
          <w:rFonts w:ascii="Times New Roman" w:hAnsi="Times New Roman" w:cs="Times New Roman"/>
          <w:sz w:val="28"/>
          <w:szCs w:val="28"/>
        </w:rPr>
        <w:t>патерналистского</w:t>
      </w:r>
      <w:proofErr w:type="spellEnd"/>
      <w:r w:rsidRPr="00AA1ACA">
        <w:rPr>
          <w:rFonts w:ascii="Times New Roman" w:hAnsi="Times New Roman" w:cs="Times New Roman"/>
          <w:sz w:val="28"/>
          <w:szCs w:val="28"/>
        </w:rPr>
        <w:t xml:space="preserve"> типа </w:t>
      </w:r>
      <w:proofErr w:type="spellStart"/>
      <w:r w:rsidRPr="00AA1ACA">
        <w:rPr>
          <w:rFonts w:ascii="Times New Roman" w:hAnsi="Times New Roman" w:cs="Times New Roman"/>
          <w:sz w:val="28"/>
          <w:szCs w:val="28"/>
        </w:rPr>
        <w:t>био</w:t>
      </w:r>
      <w:r w:rsidR="00543E85">
        <w:rPr>
          <w:rFonts w:ascii="Times New Roman" w:hAnsi="Times New Roman" w:cs="Times New Roman"/>
          <w:sz w:val="28"/>
          <w:szCs w:val="28"/>
        </w:rPr>
        <w:t>-</w:t>
      </w:r>
      <w:r w:rsidRPr="00AA1ACA">
        <w:rPr>
          <w:rFonts w:ascii="Times New Roman" w:hAnsi="Times New Roman" w:cs="Times New Roman"/>
          <w:sz w:val="28"/>
          <w:szCs w:val="28"/>
        </w:rPr>
        <w:t>власти</w:t>
      </w:r>
      <w:proofErr w:type="spellEnd"/>
      <w:r w:rsidRPr="00AA1ACA">
        <w:rPr>
          <w:rFonts w:ascii="Times New Roman" w:hAnsi="Times New Roman" w:cs="Times New Roman"/>
          <w:sz w:val="28"/>
          <w:szCs w:val="28"/>
        </w:rPr>
        <w:t xml:space="preserve">. Причем атаку на медицинский патернализм классического типа начинает моральная философия, </w:t>
      </w:r>
      <w:proofErr w:type="spellStart"/>
      <w:r w:rsidRPr="00AA1ACA">
        <w:rPr>
          <w:rFonts w:ascii="Times New Roman" w:hAnsi="Times New Roman" w:cs="Times New Roman"/>
          <w:sz w:val="28"/>
          <w:szCs w:val="28"/>
        </w:rPr>
        <w:t>дискурсы</w:t>
      </w:r>
      <w:proofErr w:type="spellEnd"/>
      <w:r w:rsidRPr="00AA1ACA">
        <w:rPr>
          <w:rFonts w:ascii="Times New Roman" w:hAnsi="Times New Roman" w:cs="Times New Roman"/>
          <w:sz w:val="28"/>
          <w:szCs w:val="28"/>
        </w:rPr>
        <w:t xml:space="preserve"> которой, встраиваясь в биомедицину, приобретают форму новой академической дисциплины </w:t>
      </w:r>
      <w:r w:rsidRPr="00AA1ACA">
        <w:rPr>
          <w:rFonts w:ascii="Times New Roman" w:hAnsi="Times New Roman" w:cs="Times New Roman"/>
          <w:sz w:val="28"/>
          <w:szCs w:val="28"/>
        </w:rPr>
        <w:lastRenderedPageBreak/>
        <w:t xml:space="preserve">«биоэтики». Возникает новый узел </w:t>
      </w:r>
      <w:proofErr w:type="spellStart"/>
      <w:r w:rsidRPr="00AA1ACA">
        <w:rPr>
          <w:rFonts w:ascii="Times New Roman" w:hAnsi="Times New Roman" w:cs="Times New Roman"/>
          <w:sz w:val="28"/>
          <w:szCs w:val="28"/>
        </w:rPr>
        <w:t>био</w:t>
      </w:r>
      <w:r w:rsidR="00543E85">
        <w:rPr>
          <w:rFonts w:ascii="Times New Roman" w:hAnsi="Times New Roman" w:cs="Times New Roman"/>
          <w:sz w:val="28"/>
          <w:szCs w:val="28"/>
        </w:rPr>
        <w:t>-</w:t>
      </w:r>
      <w:r w:rsidRPr="00AA1ACA">
        <w:rPr>
          <w:rFonts w:ascii="Times New Roman" w:hAnsi="Times New Roman" w:cs="Times New Roman"/>
          <w:sz w:val="28"/>
          <w:szCs w:val="28"/>
        </w:rPr>
        <w:t>власти</w:t>
      </w:r>
      <w:proofErr w:type="spellEnd"/>
      <w:r w:rsidRPr="00AA1ACA">
        <w:rPr>
          <w:rFonts w:ascii="Times New Roman" w:hAnsi="Times New Roman" w:cs="Times New Roman"/>
          <w:sz w:val="28"/>
          <w:szCs w:val="28"/>
        </w:rPr>
        <w:t>, новое «зеркало» между человеком и им «самим», которое оказывается в руках морального философа.</w:t>
      </w:r>
    </w:p>
    <w:p w:rsidR="00AA1ACA" w:rsidRDefault="00215B47" w:rsidP="001221F5">
      <w:pPr>
        <w:spacing w:after="0" w:line="360" w:lineRule="auto"/>
        <w:ind w:firstLine="851"/>
        <w:rPr>
          <w:rFonts w:ascii="Times New Roman" w:hAnsi="Times New Roman" w:cs="Times New Roman"/>
          <w:sz w:val="28"/>
          <w:szCs w:val="28"/>
        </w:rPr>
      </w:pPr>
      <w:r w:rsidRPr="00215B47">
        <w:rPr>
          <w:rFonts w:ascii="Times New Roman" w:hAnsi="Times New Roman" w:cs="Times New Roman"/>
          <w:sz w:val="28"/>
          <w:szCs w:val="28"/>
        </w:rPr>
        <w:t>Биоэтика как моральная «аутопсия»</w:t>
      </w:r>
    </w:p>
    <w:p w:rsidR="00215B47" w:rsidRDefault="00215B47" w:rsidP="001221F5">
      <w:pPr>
        <w:spacing w:after="0" w:line="360" w:lineRule="auto"/>
        <w:ind w:firstLine="851"/>
        <w:rPr>
          <w:rFonts w:ascii="Times New Roman" w:hAnsi="Times New Roman" w:cs="Times New Roman"/>
          <w:sz w:val="28"/>
          <w:szCs w:val="28"/>
        </w:rPr>
      </w:pPr>
      <w:r w:rsidRPr="00215B47">
        <w:rPr>
          <w:rFonts w:ascii="Times New Roman" w:hAnsi="Times New Roman" w:cs="Times New Roman"/>
          <w:sz w:val="28"/>
          <w:szCs w:val="28"/>
        </w:rPr>
        <w:t xml:space="preserve">Работа морального философа основывается на простом и самоочевидном предположении – без его помощи люди не смогут различить что хорошо, а что плохо для них, что является «добром», а что «злом». </w:t>
      </w:r>
      <w:proofErr w:type="gramStart"/>
      <w:r w:rsidRPr="00215B47">
        <w:rPr>
          <w:rFonts w:ascii="Times New Roman" w:hAnsi="Times New Roman" w:cs="Times New Roman"/>
          <w:sz w:val="28"/>
          <w:szCs w:val="28"/>
        </w:rPr>
        <w:t>Профанам</w:t>
      </w:r>
      <w:proofErr w:type="gramEnd"/>
      <w:r w:rsidRPr="00215B47">
        <w:rPr>
          <w:rFonts w:ascii="Times New Roman" w:hAnsi="Times New Roman" w:cs="Times New Roman"/>
          <w:sz w:val="28"/>
          <w:szCs w:val="28"/>
        </w:rPr>
        <w:t xml:space="preserve"> 125 лишь кажется, что они знают толк в этом сугубо важном вопросе.</w:t>
      </w:r>
    </w:p>
    <w:p w:rsidR="00215B47" w:rsidRDefault="00215B47" w:rsidP="001221F5">
      <w:pPr>
        <w:spacing w:after="0" w:line="360" w:lineRule="auto"/>
        <w:ind w:firstLine="851"/>
        <w:rPr>
          <w:rFonts w:ascii="Times New Roman" w:hAnsi="Times New Roman" w:cs="Times New Roman"/>
          <w:sz w:val="28"/>
          <w:szCs w:val="28"/>
        </w:rPr>
      </w:pPr>
      <w:r w:rsidRPr="00215B47">
        <w:rPr>
          <w:rFonts w:ascii="Times New Roman" w:hAnsi="Times New Roman" w:cs="Times New Roman"/>
          <w:sz w:val="28"/>
          <w:szCs w:val="28"/>
        </w:rPr>
        <w:t xml:space="preserve">Биоэтика началась и развивается путем анатомирования «казусов» – отдельных событий из жизни биомедицины, ставших предметом серьезных публичных обсуждений. Причем точно так же, как и врач, профессиональный философ (богослов) выступает на сцене этих обсуждений в качестве привилегированного свидетеля истины, которая, в принципе, </w:t>
      </w:r>
      <w:proofErr w:type="spellStart"/>
      <w:r w:rsidRPr="00215B47">
        <w:rPr>
          <w:rFonts w:ascii="Times New Roman" w:hAnsi="Times New Roman" w:cs="Times New Roman"/>
          <w:sz w:val="28"/>
          <w:szCs w:val="28"/>
        </w:rPr>
        <w:t>ненаблюдаема</w:t>
      </w:r>
      <w:proofErr w:type="spellEnd"/>
      <w:r w:rsidRPr="00215B47">
        <w:rPr>
          <w:rFonts w:ascii="Times New Roman" w:hAnsi="Times New Roman" w:cs="Times New Roman"/>
          <w:sz w:val="28"/>
          <w:szCs w:val="28"/>
        </w:rPr>
        <w:t xml:space="preserve"> </w:t>
      </w:r>
      <w:proofErr w:type="spellStart"/>
      <w:r w:rsidRPr="00215B47">
        <w:rPr>
          <w:rFonts w:ascii="Times New Roman" w:hAnsi="Times New Roman" w:cs="Times New Roman"/>
          <w:sz w:val="28"/>
          <w:szCs w:val="28"/>
        </w:rPr>
        <w:t>профанным</w:t>
      </w:r>
      <w:proofErr w:type="spellEnd"/>
      <w:r w:rsidRPr="00215B47">
        <w:rPr>
          <w:rFonts w:ascii="Times New Roman" w:hAnsi="Times New Roman" w:cs="Times New Roman"/>
          <w:sz w:val="28"/>
          <w:szCs w:val="28"/>
        </w:rPr>
        <w:t xml:space="preserve"> взглядом</w:t>
      </w:r>
      <w:r>
        <w:rPr>
          <w:rFonts w:ascii="Times New Roman" w:hAnsi="Times New Roman" w:cs="Times New Roman"/>
          <w:sz w:val="28"/>
          <w:szCs w:val="28"/>
        </w:rPr>
        <w:t>.</w:t>
      </w:r>
    </w:p>
    <w:p w:rsidR="00215B47" w:rsidRDefault="00215B47" w:rsidP="001221F5">
      <w:pPr>
        <w:spacing w:after="0" w:line="360" w:lineRule="auto"/>
        <w:ind w:firstLine="851"/>
        <w:rPr>
          <w:rFonts w:ascii="Times New Roman" w:hAnsi="Times New Roman" w:cs="Times New Roman"/>
          <w:sz w:val="28"/>
          <w:szCs w:val="28"/>
        </w:rPr>
      </w:pPr>
      <w:r w:rsidRPr="00215B47">
        <w:rPr>
          <w:rFonts w:ascii="Times New Roman" w:hAnsi="Times New Roman" w:cs="Times New Roman"/>
          <w:sz w:val="28"/>
          <w:szCs w:val="28"/>
        </w:rPr>
        <w:t>Если анатомические рисунки «человека вооб</w:t>
      </w:r>
      <w:r w:rsidR="00543E85">
        <w:rPr>
          <w:rFonts w:ascii="Times New Roman" w:hAnsi="Times New Roman" w:cs="Times New Roman"/>
          <w:sz w:val="28"/>
          <w:szCs w:val="28"/>
        </w:rPr>
        <w:t xml:space="preserve">ще» </w:t>
      </w:r>
      <w:r w:rsidRPr="00215B47">
        <w:rPr>
          <w:rFonts w:ascii="Times New Roman" w:hAnsi="Times New Roman" w:cs="Times New Roman"/>
          <w:sz w:val="28"/>
          <w:szCs w:val="28"/>
        </w:rPr>
        <w:t>практически всегда представляют мужское тело, то идеал «личности» – совершеннолетнего автономного субъекта также имеет ярко выраженные мужские характеристики. Женщина («прекрасный пол») естественным образом не совпадает с ним и выпадает из центральной самоидентификации культуры. Поэтому когда Кант или кто</w:t>
      </w:r>
      <w:r w:rsidR="00543E85">
        <w:rPr>
          <w:rFonts w:ascii="Times New Roman" w:hAnsi="Times New Roman" w:cs="Times New Roman"/>
          <w:sz w:val="28"/>
          <w:szCs w:val="28"/>
        </w:rPr>
        <w:t>-</w:t>
      </w:r>
      <w:r w:rsidRPr="00215B47">
        <w:rPr>
          <w:rFonts w:ascii="Times New Roman" w:hAnsi="Times New Roman" w:cs="Times New Roman"/>
          <w:sz w:val="28"/>
          <w:szCs w:val="28"/>
        </w:rPr>
        <w:t xml:space="preserve">либо из основоположников Просвещения говорит о «человечестве в своем лице» или о правах человека, то речь идет о гомосексуальном мужском сообществе решительных интеллектуалов («знающих»). Именно представителям этой элиты и адресовано требование </w:t>
      </w:r>
      <w:proofErr w:type="gramStart"/>
      <w:r w:rsidRPr="00215B47">
        <w:rPr>
          <w:rFonts w:ascii="Times New Roman" w:hAnsi="Times New Roman" w:cs="Times New Roman"/>
          <w:sz w:val="28"/>
          <w:szCs w:val="28"/>
        </w:rPr>
        <w:t>отказаться</w:t>
      </w:r>
      <w:proofErr w:type="gramEnd"/>
      <w:r w:rsidRPr="00215B47">
        <w:rPr>
          <w:rFonts w:ascii="Times New Roman" w:hAnsi="Times New Roman" w:cs="Times New Roman"/>
          <w:sz w:val="28"/>
          <w:szCs w:val="28"/>
        </w:rPr>
        <w:t xml:space="preserve"> от опеки других. Не случайно, что первая волна движения в защиту прав </w:t>
      </w:r>
      <w:proofErr w:type="gramStart"/>
      <w:r w:rsidRPr="00215B47">
        <w:rPr>
          <w:rFonts w:ascii="Times New Roman" w:hAnsi="Times New Roman" w:cs="Times New Roman"/>
          <w:sz w:val="28"/>
          <w:szCs w:val="28"/>
        </w:rPr>
        <w:t>женщин</w:t>
      </w:r>
      <w:proofErr w:type="gramEnd"/>
      <w:r w:rsidRPr="00215B47">
        <w:rPr>
          <w:rFonts w:ascii="Times New Roman" w:hAnsi="Times New Roman" w:cs="Times New Roman"/>
          <w:sz w:val="28"/>
          <w:szCs w:val="28"/>
        </w:rPr>
        <w:t xml:space="preserve"> по сути шла под лозунгом – «хотим быть как мужчины» (фигуры «</w:t>
      </w:r>
      <w:proofErr w:type="spellStart"/>
      <w:r w:rsidRPr="00215B47">
        <w:rPr>
          <w:rFonts w:ascii="Times New Roman" w:hAnsi="Times New Roman" w:cs="Times New Roman"/>
          <w:sz w:val="28"/>
          <w:szCs w:val="28"/>
        </w:rPr>
        <w:t>эмансипе</w:t>
      </w:r>
      <w:proofErr w:type="spellEnd"/>
      <w:r w:rsidRPr="00215B47">
        <w:rPr>
          <w:rFonts w:ascii="Times New Roman" w:hAnsi="Times New Roman" w:cs="Times New Roman"/>
          <w:sz w:val="28"/>
          <w:szCs w:val="28"/>
        </w:rPr>
        <w:t xml:space="preserve">» типа Жорж </w:t>
      </w:r>
      <w:proofErr w:type="spellStart"/>
      <w:r w:rsidRPr="00215B47">
        <w:rPr>
          <w:rFonts w:ascii="Times New Roman" w:hAnsi="Times New Roman" w:cs="Times New Roman"/>
          <w:sz w:val="28"/>
          <w:szCs w:val="28"/>
        </w:rPr>
        <w:t>Занд</w:t>
      </w:r>
      <w:proofErr w:type="spellEnd"/>
      <w:r w:rsidRPr="00215B47">
        <w:rPr>
          <w:rFonts w:ascii="Times New Roman" w:hAnsi="Times New Roman" w:cs="Times New Roman"/>
          <w:sz w:val="28"/>
          <w:szCs w:val="28"/>
        </w:rPr>
        <w:t xml:space="preserve"> в этом смысле </w:t>
      </w:r>
      <w:proofErr w:type="spellStart"/>
      <w:r w:rsidRPr="00215B47">
        <w:rPr>
          <w:rFonts w:ascii="Times New Roman" w:hAnsi="Times New Roman" w:cs="Times New Roman"/>
          <w:sz w:val="28"/>
          <w:szCs w:val="28"/>
        </w:rPr>
        <w:t>парадигмальны</w:t>
      </w:r>
      <w:proofErr w:type="spellEnd"/>
      <w:r w:rsidRPr="00215B47">
        <w:rPr>
          <w:rFonts w:ascii="Times New Roman" w:hAnsi="Times New Roman" w:cs="Times New Roman"/>
          <w:sz w:val="28"/>
          <w:szCs w:val="28"/>
        </w:rPr>
        <w:t>). Фрейдизм так же лишь озвучивает предрассудок эпохи, рассматривая фаллос и связанный с ним комплекс кастрации как универсальную доминанту психического и культурного развития.</w:t>
      </w:r>
    </w:p>
    <w:p w:rsidR="00215B47" w:rsidRDefault="00707EE6" w:rsidP="001221F5">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lastRenderedPageBreak/>
        <w:t>До начала 60-</w:t>
      </w:r>
      <w:r w:rsidR="00215B47" w:rsidRPr="00215B47">
        <w:rPr>
          <w:rFonts w:ascii="Times New Roman" w:hAnsi="Times New Roman" w:cs="Times New Roman"/>
          <w:sz w:val="28"/>
          <w:szCs w:val="28"/>
        </w:rPr>
        <w:t xml:space="preserve">х годов XX столетия пациенты (так же как женщины и дети) рассматривались в качестве не вполне полноценных существ, вверенных отеческой заботе врачебного сословия. </w:t>
      </w:r>
      <w:r>
        <w:rPr>
          <w:rFonts w:ascii="Times New Roman" w:hAnsi="Times New Roman" w:cs="Times New Roman"/>
          <w:sz w:val="28"/>
          <w:szCs w:val="28"/>
        </w:rPr>
        <w:t>В историях болезни, расска</w:t>
      </w:r>
      <w:r w:rsidR="00215B47" w:rsidRPr="00215B47">
        <w:rPr>
          <w:rFonts w:ascii="Times New Roman" w:hAnsi="Times New Roman" w:cs="Times New Roman"/>
          <w:sz w:val="28"/>
          <w:szCs w:val="28"/>
        </w:rPr>
        <w:t xml:space="preserve">зываемых </w:t>
      </w:r>
      <w:proofErr w:type="gramStart"/>
      <w:r w:rsidR="00215B47" w:rsidRPr="00215B47">
        <w:rPr>
          <w:rFonts w:ascii="Times New Roman" w:hAnsi="Times New Roman" w:cs="Times New Roman"/>
          <w:sz w:val="28"/>
          <w:szCs w:val="28"/>
        </w:rPr>
        <w:t>медицинским</w:t>
      </w:r>
      <w:proofErr w:type="gramEnd"/>
      <w:r w:rsidR="00215B47" w:rsidRPr="00215B47">
        <w:rPr>
          <w:rFonts w:ascii="Times New Roman" w:hAnsi="Times New Roman" w:cs="Times New Roman"/>
          <w:sz w:val="28"/>
          <w:szCs w:val="28"/>
        </w:rPr>
        <w:t xml:space="preserve"> </w:t>
      </w:r>
      <w:proofErr w:type="spellStart"/>
      <w:r w:rsidR="00215B47" w:rsidRPr="00215B47">
        <w:rPr>
          <w:rFonts w:ascii="Times New Roman" w:hAnsi="Times New Roman" w:cs="Times New Roman"/>
          <w:sz w:val="28"/>
          <w:szCs w:val="28"/>
        </w:rPr>
        <w:t>дискурсом</w:t>
      </w:r>
      <w:proofErr w:type="spellEnd"/>
      <w:r w:rsidR="00215B47" w:rsidRPr="00215B47">
        <w:rPr>
          <w:rFonts w:ascii="Times New Roman" w:hAnsi="Times New Roman" w:cs="Times New Roman"/>
          <w:sz w:val="28"/>
          <w:szCs w:val="28"/>
        </w:rPr>
        <w:t>, они как страдающие личности попросту отсутствовали.</w:t>
      </w:r>
    </w:p>
    <w:p w:rsidR="00215B47" w:rsidRDefault="00215B47" w:rsidP="001221F5">
      <w:pPr>
        <w:spacing w:after="0" w:line="360" w:lineRule="auto"/>
        <w:ind w:firstLine="851"/>
        <w:rPr>
          <w:rFonts w:ascii="Times New Roman" w:hAnsi="Times New Roman" w:cs="Times New Roman"/>
          <w:sz w:val="28"/>
          <w:szCs w:val="28"/>
        </w:rPr>
      </w:pPr>
      <w:r w:rsidRPr="00215B47">
        <w:rPr>
          <w:rFonts w:ascii="Times New Roman" w:hAnsi="Times New Roman" w:cs="Times New Roman"/>
          <w:sz w:val="28"/>
          <w:szCs w:val="28"/>
        </w:rPr>
        <w:t>Моральное вменение продуцирует нового субъекта в ситуации врачевания, надстраивает его (врачевание) иным «планом» восприятия. Как и раньше лечен</w:t>
      </w:r>
      <w:r w:rsidR="00707EE6">
        <w:rPr>
          <w:rFonts w:ascii="Times New Roman" w:hAnsi="Times New Roman" w:cs="Times New Roman"/>
          <w:sz w:val="28"/>
          <w:szCs w:val="28"/>
        </w:rPr>
        <w:t>ие пред</w:t>
      </w:r>
      <w:r w:rsidRPr="00215B47">
        <w:rPr>
          <w:rFonts w:ascii="Times New Roman" w:hAnsi="Times New Roman" w:cs="Times New Roman"/>
          <w:sz w:val="28"/>
          <w:szCs w:val="28"/>
        </w:rPr>
        <w:t xml:space="preserve">стает событием в анатомическом мире «кишок» и «почек», но теперь это же </w:t>
      </w:r>
      <w:r w:rsidR="00707EE6">
        <w:rPr>
          <w:rFonts w:ascii="Times New Roman" w:hAnsi="Times New Roman" w:cs="Times New Roman"/>
          <w:sz w:val="28"/>
          <w:szCs w:val="28"/>
        </w:rPr>
        <w:t>действие созерцается и в допол</w:t>
      </w:r>
      <w:r w:rsidRPr="00215B47">
        <w:rPr>
          <w:rFonts w:ascii="Times New Roman" w:hAnsi="Times New Roman" w:cs="Times New Roman"/>
          <w:sz w:val="28"/>
          <w:szCs w:val="28"/>
        </w:rPr>
        <w:t>нительном плане меж</w:t>
      </w:r>
      <w:r w:rsidR="00707EE6">
        <w:rPr>
          <w:rFonts w:ascii="Times New Roman" w:hAnsi="Times New Roman" w:cs="Times New Roman"/>
          <w:sz w:val="28"/>
          <w:szCs w:val="28"/>
        </w:rPr>
        <w:t>личностного взаимодействия вра</w:t>
      </w:r>
      <w:r w:rsidRPr="00215B47">
        <w:rPr>
          <w:rFonts w:ascii="Times New Roman" w:hAnsi="Times New Roman" w:cs="Times New Roman"/>
          <w:sz w:val="28"/>
          <w:szCs w:val="28"/>
        </w:rPr>
        <w:t>ча с «хозяином» страдающего тела. Уже достаточно сказано о том, что пациент внутри классической эпохи (в которой еще пребывает российское здравоохранение)</w:t>
      </w:r>
      <w:r>
        <w:rPr>
          <w:rFonts w:ascii="Times New Roman" w:hAnsi="Times New Roman" w:cs="Times New Roman"/>
          <w:sz w:val="28"/>
          <w:szCs w:val="28"/>
        </w:rPr>
        <w:t xml:space="preserve"> </w:t>
      </w:r>
      <w:r w:rsidRPr="00215B47">
        <w:rPr>
          <w:rFonts w:ascii="Times New Roman" w:hAnsi="Times New Roman" w:cs="Times New Roman"/>
          <w:sz w:val="28"/>
          <w:szCs w:val="28"/>
        </w:rPr>
        <w:t>не признавался в качестве «автора» своей биографии – решения, в том числе и</w:t>
      </w:r>
      <w:r w:rsidR="00707EE6">
        <w:rPr>
          <w:rFonts w:ascii="Times New Roman" w:hAnsi="Times New Roman" w:cs="Times New Roman"/>
          <w:sz w:val="28"/>
          <w:szCs w:val="28"/>
        </w:rPr>
        <w:t xml:space="preserve"> жизненно важные, за него обыч</w:t>
      </w:r>
      <w:r w:rsidRPr="00215B47">
        <w:rPr>
          <w:rFonts w:ascii="Times New Roman" w:hAnsi="Times New Roman" w:cs="Times New Roman"/>
          <w:sz w:val="28"/>
          <w:szCs w:val="28"/>
        </w:rPr>
        <w:t xml:space="preserve">но принимал врач. Как </w:t>
      </w:r>
      <w:r w:rsidR="00707EE6">
        <w:rPr>
          <w:rFonts w:ascii="Times New Roman" w:hAnsi="Times New Roman" w:cs="Times New Roman"/>
          <w:sz w:val="28"/>
          <w:szCs w:val="28"/>
        </w:rPr>
        <w:t>ни странно, но он не признавал</w:t>
      </w:r>
      <w:r w:rsidRPr="00215B47">
        <w:rPr>
          <w:rFonts w:ascii="Times New Roman" w:hAnsi="Times New Roman" w:cs="Times New Roman"/>
          <w:sz w:val="28"/>
          <w:szCs w:val="28"/>
        </w:rPr>
        <w:t xml:space="preserve">ся в полном объеме и в качестве «хозяина» своего тела. </w:t>
      </w:r>
      <w:proofErr w:type="gramStart"/>
      <w:r w:rsidRPr="00215B47">
        <w:rPr>
          <w:rFonts w:ascii="Times New Roman" w:hAnsi="Times New Roman" w:cs="Times New Roman"/>
          <w:sz w:val="28"/>
          <w:szCs w:val="28"/>
        </w:rPr>
        <w:t xml:space="preserve">Рутиной биомедицинской науки было (и у нас остается) проведение на пациентах без получения согласия разнообразных исследований, забора крови и других физиологических жидкостей, </w:t>
      </w:r>
      <w:proofErr w:type="spellStart"/>
      <w:r w:rsidRPr="00215B47">
        <w:rPr>
          <w:rFonts w:ascii="Times New Roman" w:hAnsi="Times New Roman" w:cs="Times New Roman"/>
          <w:sz w:val="28"/>
          <w:szCs w:val="28"/>
        </w:rPr>
        <w:t>контрастирования</w:t>
      </w:r>
      <w:proofErr w:type="spellEnd"/>
      <w:r w:rsidRPr="00215B47">
        <w:rPr>
          <w:rFonts w:ascii="Times New Roman" w:hAnsi="Times New Roman" w:cs="Times New Roman"/>
          <w:sz w:val="28"/>
          <w:szCs w:val="28"/>
        </w:rPr>
        <w:t xml:space="preserve"> сосудов и полых органов, биопсий и прочих процедур, которые не только могут быть не нужны для целей лечения данного пациента, но и нередко сопровождаются болью и другими неприятными переживаниями, несут в себе риск осложнений, в том числе</w:t>
      </w:r>
      <w:proofErr w:type="gramEnd"/>
      <w:r w:rsidRPr="00215B47">
        <w:rPr>
          <w:rFonts w:ascii="Times New Roman" w:hAnsi="Times New Roman" w:cs="Times New Roman"/>
          <w:sz w:val="28"/>
          <w:szCs w:val="28"/>
        </w:rPr>
        <w:t xml:space="preserve"> и тяжелых. Событие смерти вообще делает тело человека своеобразной собственностью государства.</w:t>
      </w:r>
    </w:p>
    <w:p w:rsidR="00215B47" w:rsidRDefault="00215B47" w:rsidP="001221F5">
      <w:pPr>
        <w:spacing w:after="0" w:line="360" w:lineRule="auto"/>
        <w:ind w:firstLine="851"/>
        <w:rPr>
          <w:rFonts w:ascii="Times New Roman" w:hAnsi="Times New Roman" w:cs="Times New Roman"/>
          <w:sz w:val="28"/>
          <w:szCs w:val="28"/>
        </w:rPr>
      </w:pPr>
      <w:r w:rsidRPr="00215B47">
        <w:rPr>
          <w:rFonts w:ascii="Times New Roman" w:hAnsi="Times New Roman" w:cs="Times New Roman"/>
          <w:sz w:val="28"/>
          <w:szCs w:val="28"/>
        </w:rPr>
        <w:t>В эпоху биотехнологий ситуация меняется. Врач, к огромному для себя неудовольствию, сталкивается с хозяином страдающего тела, которое еще недавно он единолично пользовал, опираясь на знания, полученные с объективной точки зрения.</w:t>
      </w:r>
    </w:p>
    <w:p w:rsidR="00423FED" w:rsidRDefault="00423FED" w:rsidP="001221F5">
      <w:pPr>
        <w:spacing w:after="0" w:line="360" w:lineRule="auto"/>
        <w:ind w:firstLine="851"/>
        <w:rPr>
          <w:rFonts w:ascii="Times New Roman" w:hAnsi="Times New Roman" w:cs="Times New Roman"/>
          <w:sz w:val="28"/>
          <w:szCs w:val="28"/>
        </w:rPr>
      </w:pPr>
    </w:p>
    <w:p w:rsidR="00423FED" w:rsidRDefault="00423FED" w:rsidP="001221F5">
      <w:pPr>
        <w:spacing w:after="0" w:line="360" w:lineRule="auto"/>
        <w:ind w:firstLine="851"/>
        <w:rPr>
          <w:rFonts w:ascii="Times New Roman" w:hAnsi="Times New Roman" w:cs="Times New Roman"/>
          <w:sz w:val="28"/>
          <w:szCs w:val="28"/>
        </w:rPr>
      </w:pPr>
      <w:r w:rsidRPr="00423FED">
        <w:rPr>
          <w:rFonts w:ascii="Times New Roman" w:hAnsi="Times New Roman" w:cs="Times New Roman"/>
          <w:sz w:val="28"/>
          <w:szCs w:val="28"/>
        </w:rPr>
        <w:t xml:space="preserve">Естественнонаучная интуиция предопределяет, с моей точки зрения, тупиковую ситуацию в психиатрии. Колоссальные средства расходуются во </w:t>
      </w:r>
      <w:r w:rsidRPr="00423FED">
        <w:rPr>
          <w:rFonts w:ascii="Times New Roman" w:hAnsi="Times New Roman" w:cs="Times New Roman"/>
          <w:sz w:val="28"/>
          <w:szCs w:val="28"/>
        </w:rPr>
        <w:lastRenderedPageBreak/>
        <w:t>всем мире для того, чтобы открыть молекулярные механизмы психических заболеваний. Результат минимален. Этот негативный опыт вразумляет психиатров не больше, чем опыт вразумляет мотыльков, гибнущих в пламени свечи. И тем, и другим задано естественное стремление к свету..., к ясности... К истине своего исполнения.</w:t>
      </w:r>
    </w:p>
    <w:p w:rsidR="00423FED" w:rsidRDefault="00423FED" w:rsidP="001221F5">
      <w:pPr>
        <w:spacing w:after="0" w:line="360" w:lineRule="auto"/>
        <w:ind w:firstLine="851"/>
        <w:rPr>
          <w:rFonts w:ascii="Times New Roman" w:hAnsi="Times New Roman" w:cs="Times New Roman"/>
          <w:sz w:val="28"/>
          <w:szCs w:val="28"/>
        </w:rPr>
      </w:pPr>
      <w:r w:rsidRPr="00423FED">
        <w:rPr>
          <w:rFonts w:ascii="Times New Roman" w:hAnsi="Times New Roman" w:cs="Times New Roman"/>
          <w:sz w:val="28"/>
          <w:szCs w:val="28"/>
        </w:rPr>
        <w:t>Физическая интерпретация феноменов жизни через определенную закономерность отношений в мире неодушевленных тел является путем, через который человек приобретает власть над живым телом. Найти «дефект в мире мертвых» (например, недостаточность фермента), исправить его – значит подготовить нормализацию в мире процессов жизнедеятельности. Объективные инструментальные методы биохимических, физических и прочих анализов дают истинную картину болезни. Медикаментозная терапия действует на истинные причины болезни на физико</w:t>
      </w:r>
      <w:r w:rsidR="00543E85">
        <w:rPr>
          <w:rFonts w:ascii="Times New Roman" w:hAnsi="Times New Roman" w:cs="Times New Roman"/>
          <w:sz w:val="28"/>
          <w:szCs w:val="28"/>
        </w:rPr>
        <w:t>-</w:t>
      </w:r>
      <w:r w:rsidRPr="00423FED">
        <w:rPr>
          <w:rFonts w:ascii="Times New Roman" w:hAnsi="Times New Roman" w:cs="Times New Roman"/>
          <w:sz w:val="28"/>
          <w:szCs w:val="28"/>
        </w:rPr>
        <w:t>химическом уровне. Таков естественный путь «нормализации» жизни или врачевания для большинства современных людей.</w:t>
      </w:r>
    </w:p>
    <w:p w:rsidR="00423FED" w:rsidRDefault="00423FED" w:rsidP="001221F5">
      <w:pPr>
        <w:spacing w:after="0" w:line="360" w:lineRule="auto"/>
        <w:ind w:firstLine="851"/>
        <w:rPr>
          <w:rFonts w:ascii="Times New Roman" w:hAnsi="Times New Roman" w:cs="Times New Roman"/>
          <w:sz w:val="28"/>
          <w:szCs w:val="28"/>
        </w:rPr>
      </w:pPr>
      <w:r w:rsidRPr="00423FED">
        <w:rPr>
          <w:rFonts w:ascii="Times New Roman" w:hAnsi="Times New Roman" w:cs="Times New Roman"/>
          <w:sz w:val="28"/>
          <w:szCs w:val="28"/>
        </w:rPr>
        <w:t>То обстоятельство, что в ряде случаев терапевтический эффект достигается при замене лекарственного агента на плацебо, свидетельствует о существенной важности ритуала в практике научного врачевания. Человек может вызывать события не только тогда, когда он овладевает бытием, навязывая свою волю извне этому бытию, но и тогда, когда, обманув свою навязчивую идею власти (например, с помощью плацебо), дает бытийным силам реализоваться самим.</w:t>
      </w:r>
    </w:p>
    <w:p w:rsidR="00423FED" w:rsidRDefault="00423FED" w:rsidP="001221F5">
      <w:pPr>
        <w:spacing w:after="0" w:line="360" w:lineRule="auto"/>
        <w:ind w:firstLine="851"/>
        <w:rPr>
          <w:rFonts w:ascii="Times New Roman" w:hAnsi="Times New Roman" w:cs="Times New Roman"/>
          <w:sz w:val="28"/>
          <w:szCs w:val="28"/>
        </w:rPr>
      </w:pPr>
      <w:r w:rsidRPr="00423FED">
        <w:rPr>
          <w:rFonts w:ascii="Times New Roman" w:hAnsi="Times New Roman" w:cs="Times New Roman"/>
          <w:sz w:val="28"/>
          <w:szCs w:val="28"/>
        </w:rPr>
        <w:t xml:space="preserve">Шаман для достижения эмпирической убедительности своих действий включает в ритуал заведомую фальсификацию, например, в виде комочка пуха, символизирующего болезнетворное начало... И это помогает пациенту. Опыт плацебо обнажает действенность «фикции» ритуала в контексте биотехнологий. Я не хочу поставить эффективность современной биомедицины под вопрос, она многое может в руках мастера. Дело в статусе медицинской теории, которая, вероятно, не только и не столько описывает внешнюю реальность, сколько пред164 </w:t>
      </w:r>
      <w:proofErr w:type="spellStart"/>
      <w:r w:rsidRPr="00423FED">
        <w:rPr>
          <w:rFonts w:ascii="Times New Roman" w:hAnsi="Times New Roman" w:cs="Times New Roman"/>
          <w:sz w:val="28"/>
          <w:szCs w:val="28"/>
        </w:rPr>
        <w:t>ставляет</w:t>
      </w:r>
      <w:proofErr w:type="spellEnd"/>
      <w:r w:rsidRPr="00423FED">
        <w:rPr>
          <w:rFonts w:ascii="Times New Roman" w:hAnsi="Times New Roman" w:cs="Times New Roman"/>
          <w:sz w:val="28"/>
          <w:szCs w:val="28"/>
        </w:rPr>
        <w:t xml:space="preserve"> собой своеобразный шифр </w:t>
      </w:r>
      <w:r w:rsidRPr="00423FED">
        <w:rPr>
          <w:rFonts w:ascii="Times New Roman" w:hAnsi="Times New Roman" w:cs="Times New Roman"/>
          <w:sz w:val="28"/>
          <w:szCs w:val="28"/>
        </w:rPr>
        <w:lastRenderedPageBreak/>
        <w:t>(криптограмму – запись для посвященных) специфических для каждой культуры ритуалов соучастия в глубинных ритмах бытия. На принципиально иных интуициях истины и смерти строятся теоретические криптограммы современного психоанализа. Истинные причины болезни лежат для психоаналитиков также в мире смерти, но уже иной – смерти как памяти, как истории. История – это мир событий, которых уже нет, которые стали памятью – археологической реальностью сознания и бессознательного. Объяснить возникновение симптома, его истинный смысл означает открыть историю его возникновения и через это открытие получить власть над телесными проявлениями и, следовательно, возможность врачевать. Как писал Зигмунд Фрейд, «...для уничтожения симптомов необходимо вернуться к их возникновению, оживить конфликт, из которого они произошли, и по</w:t>
      </w:r>
      <w:r w:rsidR="00543E85">
        <w:rPr>
          <w:rFonts w:ascii="Times New Roman" w:hAnsi="Times New Roman" w:cs="Times New Roman"/>
          <w:sz w:val="28"/>
          <w:szCs w:val="28"/>
        </w:rPr>
        <w:t>-</w:t>
      </w:r>
      <w:r w:rsidRPr="00423FED">
        <w:rPr>
          <w:rFonts w:ascii="Times New Roman" w:hAnsi="Times New Roman" w:cs="Times New Roman"/>
          <w:sz w:val="28"/>
          <w:szCs w:val="28"/>
        </w:rPr>
        <w:t>другому разрешить его с помощью таких движущих сил, которыми больной</w:t>
      </w:r>
      <w:r w:rsidR="00543E85">
        <w:rPr>
          <w:rFonts w:ascii="Times New Roman" w:hAnsi="Times New Roman" w:cs="Times New Roman"/>
          <w:sz w:val="28"/>
          <w:szCs w:val="28"/>
        </w:rPr>
        <w:t xml:space="preserve"> в свое время не располагал»</w:t>
      </w:r>
      <w:r w:rsidRPr="00423FED">
        <w:rPr>
          <w:rFonts w:ascii="Times New Roman" w:hAnsi="Times New Roman" w:cs="Times New Roman"/>
          <w:sz w:val="28"/>
          <w:szCs w:val="28"/>
        </w:rPr>
        <w:t>. Оживить можно лишь то, что умерло, то, что покоится в мире смерти.</w:t>
      </w:r>
    </w:p>
    <w:p w:rsidR="00423FED" w:rsidRPr="001221F5" w:rsidRDefault="00423FED" w:rsidP="001221F5">
      <w:pPr>
        <w:spacing w:after="0" w:line="360" w:lineRule="auto"/>
        <w:ind w:firstLine="851"/>
        <w:rPr>
          <w:rFonts w:ascii="Times New Roman" w:hAnsi="Times New Roman" w:cs="Times New Roman"/>
          <w:sz w:val="28"/>
          <w:szCs w:val="28"/>
        </w:rPr>
      </w:pPr>
      <w:r w:rsidRPr="00423FED">
        <w:rPr>
          <w:rFonts w:ascii="Times New Roman" w:hAnsi="Times New Roman" w:cs="Times New Roman"/>
          <w:sz w:val="28"/>
          <w:szCs w:val="28"/>
        </w:rPr>
        <w:t xml:space="preserve">Психоаналитик не просто проясняет историю пациента, он вместе с пациентом путешествует в мир прошлого, становясь соучастником переживания патогенных конфликтов. Прежде, чем стать врачевателем, аналитик должен сам пройти анализ, т.е. открыть в себе начала </w:t>
      </w:r>
      <w:proofErr w:type="spellStart"/>
      <w:r w:rsidRPr="00423FED">
        <w:rPr>
          <w:rFonts w:ascii="Times New Roman" w:hAnsi="Times New Roman" w:cs="Times New Roman"/>
          <w:sz w:val="28"/>
          <w:szCs w:val="28"/>
        </w:rPr>
        <w:t>психотравм</w:t>
      </w:r>
      <w:proofErr w:type="spellEnd"/>
      <w:r w:rsidRPr="00423FED">
        <w:rPr>
          <w:rFonts w:ascii="Times New Roman" w:hAnsi="Times New Roman" w:cs="Times New Roman"/>
          <w:sz w:val="28"/>
          <w:szCs w:val="28"/>
        </w:rPr>
        <w:t xml:space="preserve"> и удостовериться в действенной мощи бессознательного. Нетрудно предположить, что сама мотивация человека стать аналитиком связана с тем, что, соучаствуя в изживании патогенетических историй другого, он каждый раз заново переигрывает конфликт, коренящийся в событиях личной жизни. Причем психоанализ, так же, как и биологически ориентированная медицина или шаманизм, иногда использует терапевтически полезные фикции типа «неосознаваемых фантазий». Занимаясь</w:t>
      </w:r>
      <w:r>
        <w:rPr>
          <w:rFonts w:ascii="Times New Roman" w:hAnsi="Times New Roman" w:cs="Times New Roman"/>
          <w:sz w:val="28"/>
          <w:szCs w:val="28"/>
        </w:rPr>
        <w:t xml:space="preserve"> </w:t>
      </w:r>
      <w:r w:rsidRPr="00423FED">
        <w:rPr>
          <w:rFonts w:ascii="Times New Roman" w:hAnsi="Times New Roman" w:cs="Times New Roman"/>
          <w:sz w:val="28"/>
          <w:szCs w:val="28"/>
        </w:rPr>
        <w:t xml:space="preserve">исследованием истерии, Фрейд обратил внимание, что нередко пациент припоминает в качестве травмирующей ситуации события, которых в реальности не было. Вместе с тем аналитическая работа с этими </w:t>
      </w:r>
      <w:proofErr w:type="spellStart"/>
      <w:r w:rsidRPr="00423FED">
        <w:rPr>
          <w:rFonts w:ascii="Times New Roman" w:hAnsi="Times New Roman" w:cs="Times New Roman"/>
          <w:sz w:val="28"/>
          <w:szCs w:val="28"/>
        </w:rPr>
        <w:t>псевдо</w:t>
      </w:r>
      <w:r w:rsidR="00543E85">
        <w:rPr>
          <w:rFonts w:ascii="Times New Roman" w:hAnsi="Times New Roman" w:cs="Times New Roman"/>
          <w:sz w:val="28"/>
          <w:szCs w:val="28"/>
        </w:rPr>
        <w:t>-</w:t>
      </w:r>
      <w:r w:rsidRPr="00423FED">
        <w:rPr>
          <w:rFonts w:ascii="Times New Roman" w:hAnsi="Times New Roman" w:cs="Times New Roman"/>
          <w:sz w:val="28"/>
          <w:szCs w:val="28"/>
        </w:rPr>
        <w:t>воспоминаниями</w:t>
      </w:r>
      <w:proofErr w:type="spellEnd"/>
      <w:r w:rsidRPr="00423FED">
        <w:rPr>
          <w:rFonts w:ascii="Times New Roman" w:hAnsi="Times New Roman" w:cs="Times New Roman"/>
          <w:sz w:val="28"/>
          <w:szCs w:val="28"/>
        </w:rPr>
        <w:t xml:space="preserve"> не менее эффективна. Здесь так же, как и в случае «плацебо</w:t>
      </w:r>
      <w:r w:rsidR="00543E85">
        <w:rPr>
          <w:rFonts w:ascii="Times New Roman" w:hAnsi="Times New Roman" w:cs="Times New Roman"/>
          <w:sz w:val="28"/>
          <w:szCs w:val="28"/>
        </w:rPr>
        <w:t>-</w:t>
      </w:r>
      <w:r w:rsidRPr="00423FED">
        <w:rPr>
          <w:rFonts w:ascii="Times New Roman" w:hAnsi="Times New Roman" w:cs="Times New Roman"/>
          <w:sz w:val="28"/>
          <w:szCs w:val="28"/>
        </w:rPr>
        <w:t xml:space="preserve">эффекта», вероятно, </w:t>
      </w:r>
      <w:r w:rsidRPr="00423FED">
        <w:rPr>
          <w:rFonts w:ascii="Times New Roman" w:hAnsi="Times New Roman" w:cs="Times New Roman"/>
          <w:sz w:val="28"/>
          <w:szCs w:val="28"/>
        </w:rPr>
        <w:lastRenderedPageBreak/>
        <w:t xml:space="preserve">следует говорить о терапевтической эффективности самого соучастия клиентов и аналитиков в эмоционально насыщенных ритуалах врачевания. Теории дают лишь язык, который обеспечивает эффективную коммуникацию врачей и пациентов, психоаналитиков и клиентов, шаманов и страдающих соплеменников. Следовательно, и шаманизм, и биологически ориентированная медицина, и психоанализ как терапевтические практики строятся согласно одному и тому же архетипу, в котором власть над телесными проявлениями болезни неразрывно связана с мистерией смерти и интуицией истины, через причастность к которым, как и в древних мистериях, осуществляется </w:t>
      </w:r>
      <w:proofErr w:type="spellStart"/>
      <w:r w:rsidRPr="00423FED">
        <w:rPr>
          <w:rFonts w:ascii="Times New Roman" w:hAnsi="Times New Roman" w:cs="Times New Roman"/>
          <w:sz w:val="28"/>
          <w:szCs w:val="28"/>
        </w:rPr>
        <w:t>оздоравливающее</w:t>
      </w:r>
      <w:proofErr w:type="spellEnd"/>
      <w:r w:rsidRPr="00423FED">
        <w:rPr>
          <w:rFonts w:ascii="Times New Roman" w:hAnsi="Times New Roman" w:cs="Times New Roman"/>
          <w:sz w:val="28"/>
          <w:szCs w:val="28"/>
        </w:rPr>
        <w:t xml:space="preserve"> соучастие в бытии. Существенным элементом ритуалов врачевания является локализация пациента в особом, выделенном из социума, пространстве. В шаманизме это выделенное состояние непосредственно рассматривается как ритуальный эквивалент смерти. Психоанализ и традиционная медицина рассматривают в качестве естественного места для пациента (клиента) койку, а в качестве естественного положения – максимальный покой и обездвиженность, то есть опять же </w:t>
      </w:r>
      <w:proofErr w:type="spellStart"/>
      <w:r w:rsidRPr="00423FED">
        <w:rPr>
          <w:rFonts w:ascii="Times New Roman" w:hAnsi="Times New Roman" w:cs="Times New Roman"/>
          <w:sz w:val="28"/>
          <w:szCs w:val="28"/>
        </w:rPr>
        <w:t>квазинеодушевленное</w:t>
      </w:r>
      <w:proofErr w:type="spellEnd"/>
      <w:r w:rsidRPr="00423FED">
        <w:rPr>
          <w:rFonts w:ascii="Times New Roman" w:hAnsi="Times New Roman" w:cs="Times New Roman"/>
          <w:sz w:val="28"/>
          <w:szCs w:val="28"/>
        </w:rPr>
        <w:t xml:space="preserve"> состояние. Пара «койка – сон» является универсальной метафорой для другой пары – «гроб – смерть». Идеология больничного пространства строится на представлении о необходимости максимальной </w:t>
      </w:r>
      <w:proofErr w:type="spellStart"/>
      <w:r w:rsidRPr="00423FED">
        <w:rPr>
          <w:rFonts w:ascii="Times New Roman" w:hAnsi="Times New Roman" w:cs="Times New Roman"/>
          <w:sz w:val="28"/>
          <w:szCs w:val="28"/>
        </w:rPr>
        <w:t>депривации</w:t>
      </w:r>
      <w:proofErr w:type="spellEnd"/>
      <w:r w:rsidRPr="00423FED">
        <w:rPr>
          <w:rFonts w:ascii="Times New Roman" w:hAnsi="Times New Roman" w:cs="Times New Roman"/>
          <w:sz w:val="28"/>
          <w:szCs w:val="28"/>
        </w:rPr>
        <w:t xml:space="preserve"> жизненных функций больных. Вряд ли всегда </w:t>
      </w:r>
      <w:proofErr w:type="gramStart"/>
      <w:r w:rsidRPr="00423FED">
        <w:rPr>
          <w:rFonts w:ascii="Times New Roman" w:hAnsi="Times New Roman" w:cs="Times New Roman"/>
          <w:sz w:val="28"/>
          <w:szCs w:val="28"/>
        </w:rPr>
        <w:t>полезна</w:t>
      </w:r>
      <w:proofErr w:type="gramEnd"/>
      <w:r w:rsidRPr="00423FED">
        <w:rPr>
          <w:rFonts w:ascii="Times New Roman" w:hAnsi="Times New Roman" w:cs="Times New Roman"/>
          <w:sz w:val="28"/>
          <w:szCs w:val="28"/>
        </w:rPr>
        <w:t xml:space="preserve"> для больного сексуальная депривация или ограничение двигательной активности. Однако, с точки зрения идеальной нормы 166 современного врачевания, сексуальная активность или занятия спортом, свободные уход (например, для посещения музея или кинотеатра) и возвращение в больницу не допустимы. Больничные технологии включают как необходимый элемент социальной изоляции и </w:t>
      </w:r>
      <w:proofErr w:type="spellStart"/>
      <w:r w:rsidRPr="00423FED">
        <w:rPr>
          <w:rFonts w:ascii="Times New Roman" w:hAnsi="Times New Roman" w:cs="Times New Roman"/>
          <w:sz w:val="28"/>
          <w:szCs w:val="28"/>
        </w:rPr>
        <w:t>депривации</w:t>
      </w:r>
      <w:proofErr w:type="spellEnd"/>
      <w:r w:rsidRPr="00423FED">
        <w:rPr>
          <w:rFonts w:ascii="Times New Roman" w:hAnsi="Times New Roman" w:cs="Times New Roman"/>
          <w:sz w:val="28"/>
          <w:szCs w:val="28"/>
        </w:rPr>
        <w:t xml:space="preserve"> жизненных функций, то есть локализации в особом «переходном» </w:t>
      </w:r>
      <w:proofErr w:type="spellStart"/>
      <w:r w:rsidRPr="00423FED">
        <w:rPr>
          <w:rFonts w:ascii="Times New Roman" w:hAnsi="Times New Roman" w:cs="Times New Roman"/>
          <w:sz w:val="28"/>
          <w:szCs w:val="28"/>
        </w:rPr>
        <w:t>топосе</w:t>
      </w:r>
      <w:proofErr w:type="spellEnd"/>
      <w:r w:rsidRPr="00423FED">
        <w:rPr>
          <w:rFonts w:ascii="Times New Roman" w:hAnsi="Times New Roman" w:cs="Times New Roman"/>
          <w:sz w:val="28"/>
          <w:szCs w:val="28"/>
        </w:rPr>
        <w:t xml:space="preserve"> социального пространства.</w:t>
      </w:r>
    </w:p>
    <w:p w:rsidR="000D1670" w:rsidRDefault="00C350F6" w:rsidP="004B0B2B">
      <w:pPr>
        <w:pStyle w:val="3"/>
      </w:pPr>
      <w:bookmarkStart w:id="2" w:name="_Toc470174467"/>
      <w:r>
        <w:lastRenderedPageBreak/>
        <w:t>Г</w:t>
      </w:r>
      <w:r w:rsidR="000D1670">
        <w:t>ер</w:t>
      </w:r>
      <w:r w:rsidR="005D7ACD">
        <w:t>меневтическая модель в медицине</w:t>
      </w:r>
      <w:bookmarkEnd w:id="2"/>
    </w:p>
    <w:p w:rsidR="005D7ACD" w:rsidRPr="00707EE6" w:rsidRDefault="00997D3D" w:rsidP="00BF3279">
      <w:pPr>
        <w:pStyle w:val="4"/>
      </w:pPr>
      <w:r w:rsidRPr="00707EE6">
        <w:t>Герменевтика и здоровье. П.</w:t>
      </w:r>
      <w:r w:rsidR="001221F5">
        <w:t xml:space="preserve"> </w:t>
      </w:r>
      <w:r w:rsidRPr="00707EE6">
        <w:t>Д. Тищенко</w:t>
      </w:r>
    </w:p>
    <w:p w:rsidR="00997D3D" w:rsidRDefault="00997D3D"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 началу 80-х годов </w:t>
      </w:r>
      <w:r w:rsidRPr="00707EE6">
        <w:rPr>
          <w:rFonts w:ascii="Times New Roman" w:hAnsi="Times New Roman" w:cs="Times New Roman"/>
          <w:sz w:val="28"/>
          <w:szCs w:val="28"/>
        </w:rPr>
        <w:t>{</w:t>
      </w:r>
      <w:r>
        <w:rPr>
          <w:rFonts w:ascii="Times New Roman" w:hAnsi="Times New Roman" w:cs="Times New Roman"/>
          <w:sz w:val="28"/>
          <w:szCs w:val="28"/>
        </w:rPr>
        <w:t>20 века</w:t>
      </w:r>
      <w:r w:rsidRPr="00707EE6">
        <w:rPr>
          <w:rFonts w:ascii="Times New Roman" w:hAnsi="Times New Roman" w:cs="Times New Roman"/>
          <w:sz w:val="28"/>
          <w:szCs w:val="28"/>
        </w:rPr>
        <w:t>} в США сложилось новое направление в исследовании проблем</w:t>
      </w:r>
      <w:r w:rsidRPr="001027C1">
        <w:rPr>
          <w:rFonts w:ascii="Times New Roman" w:hAnsi="Times New Roman" w:cs="Times New Roman"/>
          <w:sz w:val="28"/>
          <w:szCs w:val="28"/>
        </w:rPr>
        <w:t xml:space="preserve"> здоровья</w:t>
      </w:r>
      <w:r>
        <w:rPr>
          <w:rFonts w:ascii="Times New Roman" w:hAnsi="Times New Roman" w:cs="Times New Roman"/>
          <w:sz w:val="28"/>
          <w:szCs w:val="28"/>
        </w:rPr>
        <w:t>, х</w:t>
      </w:r>
      <w:r w:rsidRPr="00707EE6">
        <w:rPr>
          <w:rFonts w:ascii="Times New Roman" w:hAnsi="Times New Roman" w:cs="Times New Roman"/>
          <w:sz w:val="28"/>
          <w:szCs w:val="28"/>
        </w:rPr>
        <w:t>арактерной</w:t>
      </w:r>
      <w:r w:rsidRPr="001027C1">
        <w:rPr>
          <w:rFonts w:ascii="Times New Roman" w:hAnsi="Times New Roman" w:cs="Times New Roman"/>
          <w:sz w:val="28"/>
          <w:szCs w:val="28"/>
        </w:rPr>
        <w:t xml:space="preserve"> чертой</w:t>
      </w:r>
      <w:r w:rsidRPr="00707EE6">
        <w:rPr>
          <w:rFonts w:ascii="Times New Roman" w:hAnsi="Times New Roman" w:cs="Times New Roman"/>
          <w:sz w:val="28"/>
          <w:szCs w:val="28"/>
        </w:rPr>
        <w:t xml:space="preserve"> </w:t>
      </w:r>
      <w:r>
        <w:rPr>
          <w:rFonts w:ascii="Times New Roman" w:hAnsi="Times New Roman" w:cs="Times New Roman"/>
          <w:sz w:val="28"/>
          <w:szCs w:val="28"/>
        </w:rPr>
        <w:t xml:space="preserve">которого является представление о феноменах здоровья и болезни как своего рода текстах. Тогда симптомы болезней можно «читать как «послание» (текст), обращенное к другому человеку. В философии проблема интерпретации текстов исследовалась главным образом в русле герменевтики, поэтому этот термин и целесообразно использовать для обозначения обсуждаемого исследовательского направления. </w:t>
      </w:r>
    </w:p>
    <w:p w:rsidR="00997D3D" w:rsidRDefault="00997D3D"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формирование данного направления оказали существенное влияние три идейных течения, которые сами исследователи связывают с именами З. Фрейда, К. </w:t>
      </w:r>
      <w:proofErr w:type="spellStart"/>
      <w:r>
        <w:rPr>
          <w:rFonts w:ascii="Times New Roman" w:hAnsi="Times New Roman" w:cs="Times New Roman"/>
          <w:sz w:val="28"/>
          <w:szCs w:val="28"/>
        </w:rPr>
        <w:t>Леви-Стросса</w:t>
      </w:r>
      <w:proofErr w:type="spellEnd"/>
      <w:r>
        <w:rPr>
          <w:rFonts w:ascii="Times New Roman" w:hAnsi="Times New Roman" w:cs="Times New Roman"/>
          <w:sz w:val="28"/>
          <w:szCs w:val="28"/>
        </w:rPr>
        <w:t xml:space="preserve"> и Х. </w:t>
      </w:r>
      <w:proofErr w:type="spellStart"/>
      <w:r>
        <w:rPr>
          <w:rFonts w:ascii="Times New Roman" w:hAnsi="Times New Roman" w:cs="Times New Roman"/>
          <w:sz w:val="28"/>
          <w:szCs w:val="28"/>
        </w:rPr>
        <w:t>Гадамера</w:t>
      </w:r>
      <w:proofErr w:type="spellEnd"/>
      <w:r>
        <w:rPr>
          <w:rFonts w:ascii="Times New Roman" w:hAnsi="Times New Roman" w:cs="Times New Roman"/>
          <w:sz w:val="28"/>
          <w:szCs w:val="28"/>
        </w:rPr>
        <w:t>. В некоторых весьма важных аспектах заметно воздействие работ М. Фуко.</w:t>
      </w:r>
    </w:p>
    <w:p w:rsidR="00A6749A" w:rsidRDefault="00997D3D"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 Фрейд ввел в широкий обиход представление о том, что причины многих проявлений человеческой жизни лежат в сфере </w:t>
      </w:r>
      <w:proofErr w:type="gramStart"/>
      <w:r>
        <w:rPr>
          <w:rFonts w:ascii="Times New Roman" w:hAnsi="Times New Roman" w:cs="Times New Roman"/>
          <w:sz w:val="28"/>
          <w:szCs w:val="28"/>
        </w:rPr>
        <w:t>бессознательного</w:t>
      </w:r>
      <w:proofErr w:type="gramEnd"/>
      <w:r>
        <w:rPr>
          <w:rFonts w:ascii="Times New Roman" w:hAnsi="Times New Roman" w:cs="Times New Roman"/>
          <w:sz w:val="28"/>
          <w:szCs w:val="28"/>
        </w:rPr>
        <w:t xml:space="preserve">. Поэтому понимание этих причин предстает не как их объективное изучение, а как толкование. Хотя в различных вариантах фрейдизма природа неосознаваемого толкуется различно, инвариантным остается представление об исследуемых феноменах как символах, указывающих на некую скрытую реальность. </w:t>
      </w:r>
      <w:r w:rsidR="00A6749A">
        <w:rPr>
          <w:rFonts w:ascii="Times New Roman" w:hAnsi="Times New Roman" w:cs="Times New Roman"/>
          <w:sz w:val="28"/>
          <w:szCs w:val="28"/>
        </w:rPr>
        <w:t xml:space="preserve">Произвольность многих интерпретаций, предложенных в рамках психоанализа, определяют весьма сдержанную оценку научным сообществом его содержательности. </w:t>
      </w:r>
    </w:p>
    <w:p w:rsidR="00A6749A" w:rsidRDefault="00A6749A"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качестве одного из плодотворных собственно научных подходов к анализу бессознательного рассматривается разработанный в этнографии метод анализа мифов, обрядовой и ритуальной практики, который приобрел известность благодаря работам К. </w:t>
      </w:r>
      <w:proofErr w:type="spellStart"/>
      <w:r>
        <w:rPr>
          <w:rFonts w:ascii="Times New Roman" w:hAnsi="Times New Roman" w:cs="Times New Roman"/>
          <w:sz w:val="28"/>
          <w:szCs w:val="28"/>
        </w:rPr>
        <w:t>Леви-Стросса</w:t>
      </w:r>
      <w:proofErr w:type="spellEnd"/>
      <w:r>
        <w:rPr>
          <w:rFonts w:ascii="Times New Roman" w:hAnsi="Times New Roman" w:cs="Times New Roman"/>
          <w:sz w:val="28"/>
          <w:szCs w:val="28"/>
        </w:rPr>
        <w:t xml:space="preserve">. Основные идеи герменевтического подхода к изучению феномена здоровья первоначально сложились именно в среде медицинских антропологов. </w:t>
      </w:r>
    </w:p>
    <w:p w:rsidR="00A6749A" w:rsidRDefault="00A6749A"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Философские взгляды Х. </w:t>
      </w:r>
      <w:proofErr w:type="spellStart"/>
      <w:r>
        <w:rPr>
          <w:rFonts w:ascii="Times New Roman" w:hAnsi="Times New Roman" w:cs="Times New Roman"/>
          <w:sz w:val="28"/>
          <w:szCs w:val="28"/>
        </w:rPr>
        <w:t>Гадамера</w:t>
      </w:r>
      <w:proofErr w:type="spellEnd"/>
      <w:r>
        <w:rPr>
          <w:rFonts w:ascii="Times New Roman" w:hAnsi="Times New Roman" w:cs="Times New Roman"/>
          <w:sz w:val="28"/>
          <w:szCs w:val="28"/>
        </w:rPr>
        <w:t xml:space="preserve"> используются двояко: как методологический и методический реквизит герменевтического метода, и как обоснование суверенной антологии языка. В основу положен тезис </w:t>
      </w:r>
      <w:proofErr w:type="spellStart"/>
      <w:r>
        <w:rPr>
          <w:rFonts w:ascii="Times New Roman" w:hAnsi="Times New Roman" w:cs="Times New Roman"/>
          <w:sz w:val="28"/>
          <w:szCs w:val="28"/>
        </w:rPr>
        <w:t>Гадамера</w:t>
      </w:r>
      <w:proofErr w:type="spellEnd"/>
      <w:r>
        <w:rPr>
          <w:rFonts w:ascii="Times New Roman" w:hAnsi="Times New Roman" w:cs="Times New Roman"/>
          <w:sz w:val="28"/>
          <w:szCs w:val="28"/>
        </w:rPr>
        <w:t xml:space="preserve">, согласно которому «... не существует социальной реальности..., которая бы не репрезентировала себя в </w:t>
      </w:r>
      <w:r w:rsidR="001027C1">
        <w:rPr>
          <w:rFonts w:ascii="Times New Roman" w:hAnsi="Times New Roman" w:cs="Times New Roman"/>
          <w:sz w:val="28"/>
          <w:szCs w:val="28"/>
        </w:rPr>
        <w:t>сознании</w:t>
      </w:r>
      <w:r>
        <w:rPr>
          <w:rFonts w:ascii="Times New Roman" w:hAnsi="Times New Roman" w:cs="Times New Roman"/>
          <w:sz w:val="28"/>
          <w:szCs w:val="28"/>
        </w:rPr>
        <w:t xml:space="preserve"> лингвистически артикулированной. Реальность не </w:t>
      </w:r>
      <w:r w:rsidR="001027C1">
        <w:rPr>
          <w:rFonts w:ascii="Times New Roman" w:hAnsi="Times New Roman" w:cs="Times New Roman"/>
          <w:sz w:val="28"/>
          <w:szCs w:val="28"/>
        </w:rPr>
        <w:t>осуществляет</w:t>
      </w:r>
      <w:r>
        <w:rPr>
          <w:rFonts w:ascii="Times New Roman" w:hAnsi="Times New Roman" w:cs="Times New Roman"/>
          <w:sz w:val="28"/>
          <w:szCs w:val="28"/>
        </w:rPr>
        <w:t xml:space="preserve"> себя «за спиной» языка; реальность осуществляет себя в языке». </w:t>
      </w:r>
    </w:p>
    <w:p w:rsidR="00A6749A" w:rsidRDefault="00A6749A"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Основная задача герменевтики состоит не в том, чтобы «принизить роль биологии в теории и практике медицины, а в том, чтобы укрепить ее равными по значению </w:t>
      </w:r>
      <w:r w:rsidR="001027C1">
        <w:rPr>
          <w:rFonts w:ascii="Times New Roman" w:hAnsi="Times New Roman" w:cs="Times New Roman"/>
          <w:sz w:val="28"/>
          <w:szCs w:val="28"/>
        </w:rPr>
        <w:t>гуманитарными</w:t>
      </w:r>
      <w:r>
        <w:rPr>
          <w:rFonts w:ascii="Times New Roman" w:hAnsi="Times New Roman" w:cs="Times New Roman"/>
          <w:sz w:val="28"/>
          <w:szCs w:val="28"/>
        </w:rPr>
        <w:t xml:space="preserve"> науками для достижения более глубокого понимания болезней и </w:t>
      </w:r>
      <w:r w:rsidR="00923B3A">
        <w:rPr>
          <w:rFonts w:ascii="Times New Roman" w:hAnsi="Times New Roman" w:cs="Times New Roman"/>
          <w:sz w:val="28"/>
          <w:szCs w:val="28"/>
        </w:rPr>
        <w:t>более эффектив</w:t>
      </w:r>
      <w:r>
        <w:rPr>
          <w:rFonts w:ascii="Times New Roman" w:hAnsi="Times New Roman" w:cs="Times New Roman"/>
          <w:sz w:val="28"/>
          <w:szCs w:val="28"/>
        </w:rPr>
        <w:t>ного лечения пациентов».</w:t>
      </w:r>
      <w:r w:rsidR="001027C1">
        <w:rPr>
          <w:rFonts w:ascii="Times New Roman" w:hAnsi="Times New Roman" w:cs="Times New Roman"/>
          <w:sz w:val="28"/>
          <w:szCs w:val="28"/>
        </w:rPr>
        <w:t xml:space="preserve"> </w:t>
      </w:r>
      <w:proofErr w:type="gramStart"/>
      <w:r w:rsidR="001027C1" w:rsidRPr="00707EE6">
        <w:rPr>
          <w:rFonts w:ascii="Times New Roman" w:hAnsi="Times New Roman" w:cs="Times New Roman"/>
          <w:sz w:val="28"/>
          <w:szCs w:val="28"/>
          <w:lang w:val="en-US"/>
        </w:rPr>
        <w:t>(</w:t>
      </w:r>
      <w:proofErr w:type="spellStart"/>
      <w:r w:rsidR="001027C1" w:rsidRPr="00707EE6">
        <w:rPr>
          <w:rFonts w:ascii="Times New Roman" w:hAnsi="Times New Roman" w:cs="Times New Roman"/>
          <w:sz w:val="28"/>
          <w:szCs w:val="28"/>
          <w:lang w:val="en-US"/>
        </w:rPr>
        <w:t>Eisberg</w:t>
      </w:r>
      <w:proofErr w:type="spellEnd"/>
      <w:r w:rsidR="001027C1" w:rsidRPr="00707EE6">
        <w:rPr>
          <w:rFonts w:ascii="Times New Roman" w:hAnsi="Times New Roman" w:cs="Times New Roman"/>
          <w:sz w:val="28"/>
          <w:szCs w:val="28"/>
          <w:lang w:val="en-US"/>
        </w:rPr>
        <w:t xml:space="preserve"> L. and </w:t>
      </w:r>
      <w:proofErr w:type="spellStart"/>
      <w:r w:rsidR="001027C1" w:rsidRPr="00707EE6">
        <w:rPr>
          <w:rFonts w:ascii="Times New Roman" w:hAnsi="Times New Roman" w:cs="Times New Roman"/>
          <w:sz w:val="28"/>
          <w:szCs w:val="28"/>
          <w:lang w:val="en-US"/>
        </w:rPr>
        <w:t>Kleiman</w:t>
      </w:r>
      <w:proofErr w:type="spellEnd"/>
      <w:r w:rsidR="001027C1" w:rsidRPr="00707EE6">
        <w:rPr>
          <w:rFonts w:ascii="Times New Roman" w:hAnsi="Times New Roman" w:cs="Times New Roman"/>
          <w:sz w:val="28"/>
          <w:szCs w:val="28"/>
          <w:lang w:val="en-US"/>
        </w:rPr>
        <w:t xml:space="preserve"> A.</w:t>
      </w:r>
      <w:proofErr w:type="gramEnd"/>
      <w:r w:rsidR="001027C1" w:rsidRPr="00707EE6">
        <w:rPr>
          <w:rFonts w:ascii="Times New Roman" w:hAnsi="Times New Roman" w:cs="Times New Roman"/>
          <w:sz w:val="28"/>
          <w:szCs w:val="28"/>
          <w:lang w:val="en-US"/>
        </w:rPr>
        <w:t xml:space="preserve"> </w:t>
      </w:r>
      <w:proofErr w:type="gramStart"/>
      <w:r w:rsidR="001027C1" w:rsidRPr="00707EE6">
        <w:rPr>
          <w:rFonts w:ascii="Times New Roman" w:hAnsi="Times New Roman" w:cs="Times New Roman"/>
          <w:sz w:val="28"/>
          <w:szCs w:val="28"/>
          <w:lang w:val="en-US"/>
        </w:rPr>
        <w:t>In Culture, Illness and Healing.</w:t>
      </w:r>
      <w:proofErr w:type="gramEnd"/>
      <w:r w:rsidR="001027C1" w:rsidRPr="00707EE6">
        <w:rPr>
          <w:rFonts w:ascii="Times New Roman" w:hAnsi="Times New Roman" w:cs="Times New Roman"/>
          <w:sz w:val="28"/>
          <w:szCs w:val="28"/>
          <w:lang w:val="en-US"/>
        </w:rPr>
        <w:t xml:space="preserve"> </w:t>
      </w:r>
      <w:proofErr w:type="gramStart"/>
      <w:r w:rsidR="001027C1">
        <w:rPr>
          <w:rFonts w:ascii="Times New Roman" w:hAnsi="Times New Roman" w:cs="Times New Roman"/>
          <w:sz w:val="28"/>
          <w:szCs w:val="28"/>
        </w:rPr>
        <w:t>1982, v.1, p.2.)</w:t>
      </w:r>
      <w:proofErr w:type="gramEnd"/>
    </w:p>
    <w:p w:rsidR="001027C1" w:rsidRDefault="001027C1"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Герменевтический подход качественно усложняет восприятие феноменов здоровья и болезни превращает их в характеристики личности, а не только организма. Отмеченное усложнение особенно рельефно обнаруживает себя в понимании природы «симптома». </w:t>
      </w:r>
    </w:p>
    <w:p w:rsidR="001027C1" w:rsidRDefault="001027C1"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Герменевтический поход к понятию «симптом» проанализирован в совместной работе </w:t>
      </w:r>
      <w:proofErr w:type="spellStart"/>
      <w:r>
        <w:rPr>
          <w:rFonts w:ascii="Times New Roman" w:hAnsi="Times New Roman" w:cs="Times New Roman"/>
          <w:sz w:val="28"/>
          <w:szCs w:val="28"/>
        </w:rPr>
        <w:t>Byron</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Mary-Jo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Delvecchio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Good</w:t>
      </w:r>
      <w:proofErr w:type="spellEnd"/>
      <w:r>
        <w:rPr>
          <w:rFonts w:ascii="Times New Roman" w:hAnsi="Times New Roman" w:cs="Times New Roman"/>
          <w:sz w:val="28"/>
          <w:szCs w:val="28"/>
        </w:rPr>
        <w:t xml:space="preserve"> (1982). Представители различных социальных групп по-разному </w:t>
      </w:r>
      <w:r w:rsidR="00977952">
        <w:rPr>
          <w:rFonts w:ascii="Times New Roman" w:hAnsi="Times New Roman" w:cs="Times New Roman"/>
          <w:sz w:val="28"/>
          <w:szCs w:val="28"/>
        </w:rPr>
        <w:t xml:space="preserve">относятся к одним и тем же болезням, по-разному осознают и выражают возникшее заболевание. </w:t>
      </w:r>
    </w:p>
    <w:p w:rsidR="00E845AB" w:rsidRPr="00B905A1" w:rsidRDefault="00354209"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Особенности же клинического мышления состоят в том, что симптом – это лишь проявление лежащей в его основании биологической реальности, причины и следствия болезни также локализуются на биологическом уровне, </w:t>
      </w:r>
      <w:r w:rsidR="00B905A1">
        <w:rPr>
          <w:rFonts w:ascii="Times New Roman" w:hAnsi="Times New Roman" w:cs="Times New Roman"/>
          <w:sz w:val="28"/>
          <w:szCs w:val="28"/>
        </w:rPr>
        <w:t xml:space="preserve">закономерности сочетания симптомов объясняются при помощи биохимических, иммунологических и др. моделей. </w:t>
      </w:r>
      <w:r w:rsidR="00EA6E11" w:rsidRPr="00B905A1">
        <w:rPr>
          <w:rFonts w:ascii="Times New Roman" w:hAnsi="Times New Roman" w:cs="Times New Roman"/>
          <w:sz w:val="28"/>
          <w:szCs w:val="28"/>
        </w:rPr>
        <w:t xml:space="preserve">Существование этой медицинской парадигмы неразрывно связано с господствующей в науке и философии эмпирической концепцией языка. </w:t>
      </w:r>
    </w:p>
    <w:p w:rsidR="00977952" w:rsidRDefault="00B905A1" w:rsidP="00785C46">
      <w:pPr>
        <w:spacing w:after="0" w:line="360" w:lineRule="auto"/>
        <w:ind w:firstLine="851"/>
        <w:jc w:val="both"/>
        <w:rPr>
          <w:rFonts w:ascii="Times New Roman" w:hAnsi="Times New Roman" w:cs="Times New Roman"/>
          <w:sz w:val="28"/>
          <w:szCs w:val="28"/>
        </w:rPr>
      </w:pPr>
      <w:r w:rsidRPr="00B905A1">
        <w:rPr>
          <w:rFonts w:ascii="Times New Roman" w:hAnsi="Times New Roman" w:cs="Times New Roman"/>
          <w:sz w:val="28"/>
          <w:szCs w:val="28"/>
        </w:rPr>
        <w:t xml:space="preserve">Согласно этой концепции, смысл есть конвенциальное отношение между элементом языка и элементом физического мира. В идеале, по </w:t>
      </w:r>
      <w:r w:rsidRPr="00B905A1">
        <w:rPr>
          <w:rFonts w:ascii="Times New Roman" w:hAnsi="Times New Roman" w:cs="Times New Roman"/>
          <w:sz w:val="28"/>
          <w:szCs w:val="28"/>
        </w:rPr>
        <w:lastRenderedPageBreak/>
        <w:t>выражению М. Фуко, «порядок слов» должен однозначно отображать «порядок вещей».</w:t>
      </w:r>
    </w:p>
    <w:p w:rsidR="00B905A1" w:rsidRDefault="00B905A1"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Герменевтический подход начинается именно с того, </w:t>
      </w:r>
      <w:r w:rsidR="00A43541">
        <w:rPr>
          <w:rFonts w:ascii="Times New Roman" w:hAnsi="Times New Roman" w:cs="Times New Roman"/>
          <w:sz w:val="28"/>
          <w:szCs w:val="28"/>
        </w:rPr>
        <w:t>что</w:t>
      </w:r>
      <w:r>
        <w:rPr>
          <w:rFonts w:ascii="Times New Roman" w:hAnsi="Times New Roman" w:cs="Times New Roman"/>
          <w:sz w:val="28"/>
          <w:szCs w:val="28"/>
        </w:rPr>
        <w:t xml:space="preserve"> </w:t>
      </w:r>
      <w:r w:rsidR="00A43541">
        <w:rPr>
          <w:rFonts w:ascii="Times New Roman" w:hAnsi="Times New Roman" w:cs="Times New Roman"/>
          <w:sz w:val="28"/>
          <w:szCs w:val="28"/>
        </w:rPr>
        <w:t>утверждается</w:t>
      </w:r>
      <w:r>
        <w:rPr>
          <w:rFonts w:ascii="Times New Roman" w:hAnsi="Times New Roman" w:cs="Times New Roman"/>
          <w:sz w:val="28"/>
          <w:szCs w:val="28"/>
        </w:rPr>
        <w:t xml:space="preserve"> принципиальная невозможность совпадения </w:t>
      </w:r>
      <w:r w:rsidR="00A43541">
        <w:rPr>
          <w:rFonts w:ascii="Times New Roman" w:hAnsi="Times New Roman" w:cs="Times New Roman"/>
          <w:sz w:val="28"/>
          <w:szCs w:val="28"/>
        </w:rPr>
        <w:t>отображаемого</w:t>
      </w:r>
      <w:r>
        <w:rPr>
          <w:rFonts w:ascii="Times New Roman" w:hAnsi="Times New Roman" w:cs="Times New Roman"/>
          <w:sz w:val="28"/>
          <w:szCs w:val="28"/>
        </w:rPr>
        <w:t xml:space="preserve"> в мире слов и порядка вещей и более того, в этом несовпадении обнаруживается особый смысл. Язык </w:t>
      </w:r>
      <w:r w:rsidR="00A43541">
        <w:rPr>
          <w:rFonts w:ascii="Times New Roman" w:hAnsi="Times New Roman" w:cs="Times New Roman"/>
          <w:sz w:val="28"/>
          <w:szCs w:val="28"/>
        </w:rPr>
        <w:t>представляет</w:t>
      </w:r>
      <w:r>
        <w:rPr>
          <w:rFonts w:ascii="Times New Roman" w:hAnsi="Times New Roman" w:cs="Times New Roman"/>
          <w:sz w:val="28"/>
          <w:szCs w:val="28"/>
        </w:rPr>
        <w:t xml:space="preserve"> собой суверенную реальность, которая обладает своей рациональностью, особой функцией, невыводимой из функции «отражения». </w:t>
      </w:r>
    </w:p>
    <w:p w:rsidR="00B905A1" w:rsidRDefault="00B905A1"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Вот некоторые узловые проблемы, </w:t>
      </w:r>
      <w:r w:rsidR="00A43541">
        <w:rPr>
          <w:rFonts w:ascii="Times New Roman" w:hAnsi="Times New Roman" w:cs="Times New Roman"/>
          <w:sz w:val="28"/>
          <w:szCs w:val="28"/>
        </w:rPr>
        <w:t>вокруг</w:t>
      </w:r>
      <w:r>
        <w:rPr>
          <w:rFonts w:ascii="Times New Roman" w:hAnsi="Times New Roman" w:cs="Times New Roman"/>
          <w:sz w:val="28"/>
          <w:szCs w:val="28"/>
        </w:rPr>
        <w:t xml:space="preserve"> которых постоянно «обращаются» авторы герменевтической ориентации. Первая – это проблема культуры. Согласно Х. Гадамеру,  «открытие» идеи культуры является величайшим достижением духовного развития Европы 18 века. Человек по природе еще не есть то, чем он должен быть. Действие природных законов не обеспечивает становления человека. Необходимо, чтобы развитие осуществлялось в форме взаимодействия, общения с другими людьми, хранящими и передающими опыт истории. </w:t>
      </w:r>
    </w:p>
    <w:p w:rsidR="00B905A1" w:rsidRDefault="00B905A1"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Недостаточно установить отношение «знак – объект». Принципиально важно обнаружить тот поворот, который осуществляется в естествен</w:t>
      </w:r>
      <w:r w:rsidR="00543E85">
        <w:rPr>
          <w:rFonts w:ascii="Times New Roman" w:hAnsi="Times New Roman" w:cs="Times New Roman"/>
          <w:sz w:val="28"/>
          <w:szCs w:val="28"/>
        </w:rPr>
        <w:t>ном языке и превращает объектно-</w:t>
      </w:r>
      <w:r>
        <w:rPr>
          <w:rFonts w:ascii="Times New Roman" w:hAnsi="Times New Roman" w:cs="Times New Roman"/>
          <w:sz w:val="28"/>
          <w:szCs w:val="28"/>
        </w:rPr>
        <w:t xml:space="preserve">ориентированное </w:t>
      </w:r>
      <w:r w:rsidR="00A43541">
        <w:rPr>
          <w:rFonts w:ascii="Times New Roman" w:hAnsi="Times New Roman" w:cs="Times New Roman"/>
          <w:sz w:val="28"/>
          <w:szCs w:val="28"/>
        </w:rPr>
        <w:t>знание</w:t>
      </w:r>
      <w:r>
        <w:rPr>
          <w:rFonts w:ascii="Times New Roman" w:hAnsi="Times New Roman" w:cs="Times New Roman"/>
          <w:sz w:val="28"/>
          <w:szCs w:val="28"/>
        </w:rPr>
        <w:t xml:space="preserve"> в знание личностно-ориентированное. </w:t>
      </w:r>
      <w:r w:rsidR="00B502ED">
        <w:rPr>
          <w:rFonts w:ascii="Times New Roman" w:hAnsi="Times New Roman" w:cs="Times New Roman"/>
          <w:sz w:val="28"/>
          <w:szCs w:val="28"/>
        </w:rPr>
        <w:t xml:space="preserve">Поэтому каждое состояние организма в норме и патологии переживается человеком как фундаментальное семантическое (герменевтическое) явление, т.е. такое явление, которое для своего понимания требует «толкования». Симптом приобретает личностный смысл – становится запросом, адресованным другому человеку, а совокупность симптомов (синдром) превращается в текст, </w:t>
      </w:r>
      <w:r w:rsidR="00A43541">
        <w:rPr>
          <w:rFonts w:ascii="Times New Roman" w:hAnsi="Times New Roman" w:cs="Times New Roman"/>
          <w:sz w:val="28"/>
          <w:szCs w:val="28"/>
        </w:rPr>
        <w:t>требующий</w:t>
      </w:r>
      <w:r w:rsidR="00B502ED">
        <w:rPr>
          <w:rFonts w:ascii="Times New Roman" w:hAnsi="Times New Roman" w:cs="Times New Roman"/>
          <w:sz w:val="28"/>
          <w:szCs w:val="28"/>
        </w:rPr>
        <w:t xml:space="preserve"> прочтения. </w:t>
      </w:r>
    </w:p>
    <w:p w:rsidR="00B502ED" w:rsidRDefault="00B502ED"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Причем так же как при чтении обычного текста, необходимо знание кода (алфавита, синтаксиса). Исследованием кодов «медицинского фольклора» занимается антропология и социология. Например, в китайском «медицинском фольклоре» сочетание симптомов депрессии, стенокардии и </w:t>
      </w:r>
      <w:r w:rsidR="00A43541">
        <w:rPr>
          <w:rFonts w:ascii="Times New Roman" w:hAnsi="Times New Roman" w:cs="Times New Roman"/>
          <w:sz w:val="28"/>
          <w:szCs w:val="28"/>
        </w:rPr>
        <w:lastRenderedPageBreak/>
        <w:t>нарушение</w:t>
      </w:r>
      <w:r>
        <w:rPr>
          <w:rFonts w:ascii="Times New Roman" w:hAnsi="Times New Roman" w:cs="Times New Roman"/>
          <w:sz w:val="28"/>
          <w:szCs w:val="28"/>
        </w:rPr>
        <w:t xml:space="preserve"> ритма дыхания артикулируется как призыв к сочувствию по поводу утраты близкого человека, разлуки с семьей. </w:t>
      </w:r>
    </w:p>
    <w:p w:rsidR="00B502ED" w:rsidRDefault="00B502ED"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Однако знания этих кодов еще не достаточно для понимания «текста» заболевания. Необходим герменевтический подход – толкование выраженного в тексте </w:t>
      </w:r>
      <w:r w:rsidR="00A43541">
        <w:rPr>
          <w:rFonts w:ascii="Times New Roman" w:hAnsi="Times New Roman" w:cs="Times New Roman"/>
          <w:sz w:val="28"/>
          <w:szCs w:val="28"/>
        </w:rPr>
        <w:t>индивидуального</w:t>
      </w:r>
      <w:r>
        <w:rPr>
          <w:rFonts w:ascii="Times New Roman" w:hAnsi="Times New Roman" w:cs="Times New Roman"/>
          <w:sz w:val="28"/>
          <w:szCs w:val="28"/>
        </w:rPr>
        <w:t xml:space="preserve"> смысла. Нарушение жизнедеятельности организма «конденсирует» вокруг себя значительное число жизненных смыслов. </w:t>
      </w:r>
    </w:p>
    <w:p w:rsidR="00B502ED" w:rsidRDefault="00B502ED"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Герменевтическая процедура позволяет от врачевания болезни </w:t>
      </w:r>
      <w:r w:rsidR="00A43541">
        <w:rPr>
          <w:rFonts w:ascii="Times New Roman" w:hAnsi="Times New Roman" w:cs="Times New Roman"/>
          <w:sz w:val="28"/>
          <w:szCs w:val="28"/>
        </w:rPr>
        <w:t>перейти</w:t>
      </w:r>
      <w:r>
        <w:rPr>
          <w:rFonts w:ascii="Times New Roman" w:hAnsi="Times New Roman" w:cs="Times New Roman"/>
          <w:sz w:val="28"/>
          <w:szCs w:val="28"/>
        </w:rPr>
        <w:t xml:space="preserve"> к врачеванию пациента, переориентировать медицину с «объекта» на «личность». Радикальность переориентации медицинского знания наглядно демонстр</w:t>
      </w:r>
      <w:r w:rsidR="00A43541">
        <w:rPr>
          <w:rFonts w:ascii="Times New Roman" w:hAnsi="Times New Roman" w:cs="Times New Roman"/>
          <w:sz w:val="28"/>
          <w:szCs w:val="28"/>
        </w:rPr>
        <w:t>ир</w:t>
      </w:r>
      <w:r>
        <w:rPr>
          <w:rFonts w:ascii="Times New Roman" w:hAnsi="Times New Roman" w:cs="Times New Roman"/>
          <w:sz w:val="28"/>
          <w:szCs w:val="28"/>
        </w:rPr>
        <w:t>ует схема:</w:t>
      </w:r>
    </w:p>
    <w:tbl>
      <w:tblPr>
        <w:tblStyle w:val="a4"/>
        <w:tblW w:w="0" w:type="auto"/>
        <w:tblLook w:val="04A0"/>
      </w:tblPr>
      <w:tblGrid>
        <w:gridCol w:w="2419"/>
        <w:gridCol w:w="3467"/>
        <w:gridCol w:w="3685"/>
      </w:tblGrid>
      <w:tr w:rsidR="007F7AC9" w:rsidTr="007F7AC9">
        <w:tc>
          <w:tcPr>
            <w:tcW w:w="2419" w:type="dxa"/>
          </w:tcPr>
          <w:p w:rsidR="007F7AC9" w:rsidRDefault="007F7AC9" w:rsidP="00785C46">
            <w:pPr>
              <w:spacing w:line="360" w:lineRule="auto"/>
              <w:jc w:val="both"/>
              <w:rPr>
                <w:rFonts w:ascii="Times New Roman" w:hAnsi="Times New Roman" w:cs="Times New Roman"/>
                <w:sz w:val="28"/>
                <w:szCs w:val="28"/>
              </w:rPr>
            </w:pPr>
          </w:p>
        </w:tc>
        <w:tc>
          <w:tcPr>
            <w:tcW w:w="3467" w:type="dxa"/>
          </w:tcPr>
          <w:p w:rsidR="007F7AC9" w:rsidRDefault="007F7AC9" w:rsidP="00785C46">
            <w:pPr>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Характеристики биомедицинской клинической модели</w:t>
            </w:r>
          </w:p>
        </w:tc>
        <w:tc>
          <w:tcPr>
            <w:tcW w:w="3685" w:type="dxa"/>
          </w:tcPr>
          <w:p w:rsidR="007F7AC9" w:rsidRDefault="007F7AC9" w:rsidP="00785C46">
            <w:pPr>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Характеристики культурологической клинической модели</w:t>
            </w:r>
          </w:p>
        </w:tc>
      </w:tr>
      <w:tr w:rsidR="007F7AC9" w:rsidTr="007F7AC9">
        <w:tc>
          <w:tcPr>
            <w:tcW w:w="2419" w:type="dxa"/>
          </w:tcPr>
          <w:p w:rsidR="007F7AC9" w:rsidRDefault="002B2F0E" w:rsidP="00785C46">
            <w:pPr>
              <w:spacing w:line="360" w:lineRule="auto"/>
              <w:jc w:val="both"/>
              <w:rPr>
                <w:rFonts w:ascii="Times New Roman" w:hAnsi="Times New Roman" w:cs="Times New Roman"/>
                <w:sz w:val="28"/>
                <w:szCs w:val="28"/>
              </w:rPr>
            </w:pPr>
            <w:r>
              <w:rPr>
                <w:rFonts w:ascii="Times New Roman" w:hAnsi="Times New Roman" w:cs="Times New Roman"/>
                <w:sz w:val="28"/>
                <w:szCs w:val="28"/>
              </w:rPr>
              <w:t>Сущность патологии</w:t>
            </w:r>
          </w:p>
        </w:tc>
        <w:tc>
          <w:tcPr>
            <w:tcW w:w="3467" w:type="dxa"/>
          </w:tcPr>
          <w:p w:rsidR="007F7AC9" w:rsidRDefault="002B2F0E" w:rsidP="00785C46">
            <w:pPr>
              <w:spacing w:line="360" w:lineRule="auto"/>
              <w:jc w:val="both"/>
              <w:rPr>
                <w:rFonts w:ascii="Times New Roman" w:hAnsi="Times New Roman" w:cs="Times New Roman"/>
                <w:sz w:val="28"/>
                <w:szCs w:val="28"/>
              </w:rPr>
            </w:pPr>
            <w:r>
              <w:rPr>
                <w:rFonts w:ascii="Times New Roman" w:hAnsi="Times New Roman" w:cs="Times New Roman"/>
                <w:sz w:val="28"/>
                <w:szCs w:val="28"/>
              </w:rPr>
              <w:t>Соматические или психофизиологические нарушения</w:t>
            </w:r>
          </w:p>
        </w:tc>
        <w:tc>
          <w:tcPr>
            <w:tcW w:w="3685" w:type="dxa"/>
          </w:tcPr>
          <w:p w:rsidR="007F7AC9" w:rsidRDefault="002B2F0E" w:rsidP="00785C46">
            <w:pPr>
              <w:spacing w:line="360" w:lineRule="auto"/>
              <w:jc w:val="both"/>
              <w:rPr>
                <w:rFonts w:ascii="Times New Roman" w:hAnsi="Times New Roman" w:cs="Times New Roman"/>
                <w:sz w:val="28"/>
                <w:szCs w:val="28"/>
              </w:rPr>
            </w:pPr>
            <w:r>
              <w:rPr>
                <w:rFonts w:ascii="Times New Roman" w:hAnsi="Times New Roman" w:cs="Times New Roman"/>
                <w:sz w:val="28"/>
                <w:szCs w:val="28"/>
              </w:rPr>
              <w:t>Наполненные смыслом конструкты, составляющие реальность заболевания для данного страдающего человека</w:t>
            </w:r>
          </w:p>
        </w:tc>
      </w:tr>
      <w:tr w:rsidR="007F7AC9" w:rsidTr="007F7AC9">
        <w:tc>
          <w:tcPr>
            <w:tcW w:w="2419" w:type="dxa"/>
          </w:tcPr>
          <w:p w:rsidR="007F7AC9" w:rsidRDefault="002B2F0E" w:rsidP="00785C46">
            <w:pPr>
              <w:spacing w:line="360" w:lineRule="auto"/>
              <w:jc w:val="both"/>
              <w:rPr>
                <w:rFonts w:ascii="Times New Roman" w:hAnsi="Times New Roman" w:cs="Times New Roman"/>
                <w:sz w:val="28"/>
                <w:szCs w:val="28"/>
              </w:rPr>
            </w:pPr>
            <w:r>
              <w:rPr>
                <w:rFonts w:ascii="Times New Roman" w:hAnsi="Times New Roman" w:cs="Times New Roman"/>
                <w:sz w:val="28"/>
                <w:szCs w:val="28"/>
              </w:rPr>
              <w:t>Релевантные структуры</w:t>
            </w:r>
          </w:p>
        </w:tc>
        <w:tc>
          <w:tcPr>
            <w:tcW w:w="3467" w:type="dxa"/>
          </w:tcPr>
          <w:p w:rsidR="007F7AC9" w:rsidRDefault="00A43541" w:rsidP="00785C46">
            <w:pPr>
              <w:spacing w:line="360" w:lineRule="auto"/>
              <w:jc w:val="both"/>
              <w:rPr>
                <w:rFonts w:ascii="Times New Roman" w:hAnsi="Times New Roman" w:cs="Times New Roman"/>
                <w:sz w:val="28"/>
                <w:szCs w:val="28"/>
              </w:rPr>
            </w:pPr>
            <w:r>
              <w:rPr>
                <w:rFonts w:ascii="Times New Roman" w:hAnsi="Times New Roman" w:cs="Times New Roman"/>
                <w:sz w:val="28"/>
                <w:szCs w:val="28"/>
              </w:rPr>
              <w:t>Релевантны</w:t>
            </w:r>
            <w:r w:rsidR="002B2F0E">
              <w:rPr>
                <w:rFonts w:ascii="Times New Roman" w:hAnsi="Times New Roman" w:cs="Times New Roman"/>
                <w:sz w:val="28"/>
                <w:szCs w:val="28"/>
              </w:rPr>
              <w:t xml:space="preserve"> те данные, которые указывают на нарушения организма</w:t>
            </w:r>
          </w:p>
        </w:tc>
        <w:tc>
          <w:tcPr>
            <w:tcW w:w="3685" w:type="dxa"/>
          </w:tcPr>
          <w:p w:rsidR="007F7AC9" w:rsidRDefault="002B2F0E" w:rsidP="00785C46">
            <w:pPr>
              <w:spacing w:line="360" w:lineRule="auto"/>
              <w:jc w:val="both"/>
              <w:rPr>
                <w:rFonts w:ascii="Times New Roman" w:hAnsi="Times New Roman" w:cs="Times New Roman"/>
                <w:sz w:val="28"/>
                <w:szCs w:val="28"/>
              </w:rPr>
            </w:pPr>
            <w:r>
              <w:rPr>
                <w:rFonts w:ascii="Times New Roman" w:hAnsi="Times New Roman" w:cs="Times New Roman"/>
                <w:sz w:val="28"/>
                <w:szCs w:val="28"/>
              </w:rPr>
              <w:t>Релевант</w:t>
            </w:r>
            <w:r w:rsidR="00543E85">
              <w:rPr>
                <w:rFonts w:ascii="Times New Roman" w:hAnsi="Times New Roman" w:cs="Times New Roman"/>
                <w:sz w:val="28"/>
                <w:szCs w:val="28"/>
              </w:rPr>
              <w:t>н</w:t>
            </w:r>
            <w:r>
              <w:rPr>
                <w:rFonts w:ascii="Times New Roman" w:hAnsi="Times New Roman" w:cs="Times New Roman"/>
                <w:sz w:val="28"/>
                <w:szCs w:val="28"/>
              </w:rPr>
              <w:t>ы те данные, которые позволяют обнаружить смысл заболевания</w:t>
            </w:r>
          </w:p>
        </w:tc>
      </w:tr>
      <w:tr w:rsidR="007F7AC9" w:rsidTr="007F7AC9">
        <w:tc>
          <w:tcPr>
            <w:tcW w:w="2419" w:type="dxa"/>
          </w:tcPr>
          <w:p w:rsidR="007F7AC9" w:rsidRDefault="002B2F0E" w:rsidP="00785C46">
            <w:pPr>
              <w:spacing w:line="360" w:lineRule="auto"/>
              <w:jc w:val="both"/>
              <w:rPr>
                <w:rFonts w:ascii="Times New Roman" w:hAnsi="Times New Roman" w:cs="Times New Roman"/>
                <w:sz w:val="28"/>
                <w:szCs w:val="28"/>
              </w:rPr>
            </w:pPr>
            <w:r>
              <w:rPr>
                <w:rFonts w:ascii="Times New Roman" w:hAnsi="Times New Roman" w:cs="Times New Roman"/>
                <w:sz w:val="28"/>
                <w:szCs w:val="28"/>
              </w:rPr>
              <w:t>Выявляющая процедура</w:t>
            </w:r>
          </w:p>
        </w:tc>
        <w:tc>
          <w:tcPr>
            <w:tcW w:w="3467" w:type="dxa"/>
          </w:tcPr>
          <w:p w:rsidR="007F7AC9" w:rsidRDefault="002B2F0E" w:rsidP="00785C4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Осмотр, лабораторные тесты</w:t>
            </w:r>
          </w:p>
        </w:tc>
        <w:tc>
          <w:tcPr>
            <w:tcW w:w="3685" w:type="dxa"/>
          </w:tcPr>
          <w:p w:rsidR="007F7AC9" w:rsidRDefault="002B2F0E" w:rsidP="00785C46">
            <w:pPr>
              <w:spacing w:line="360" w:lineRule="auto"/>
              <w:jc w:val="both"/>
              <w:rPr>
                <w:rFonts w:ascii="Times New Roman" w:hAnsi="Times New Roman" w:cs="Times New Roman"/>
                <w:sz w:val="28"/>
                <w:szCs w:val="28"/>
              </w:rPr>
            </w:pPr>
            <w:r>
              <w:rPr>
                <w:rFonts w:ascii="Times New Roman" w:hAnsi="Times New Roman" w:cs="Times New Roman"/>
                <w:sz w:val="28"/>
                <w:szCs w:val="28"/>
              </w:rPr>
              <w:t>Декодирование семантической сети заболевания</w:t>
            </w:r>
          </w:p>
        </w:tc>
      </w:tr>
      <w:tr w:rsidR="002B2F0E" w:rsidTr="007F7AC9">
        <w:tc>
          <w:tcPr>
            <w:tcW w:w="2419" w:type="dxa"/>
          </w:tcPr>
          <w:p w:rsidR="002B2F0E" w:rsidRDefault="002B2F0E" w:rsidP="00785C46">
            <w:pPr>
              <w:spacing w:line="360" w:lineRule="auto"/>
              <w:jc w:val="both"/>
              <w:rPr>
                <w:rFonts w:ascii="Times New Roman" w:hAnsi="Times New Roman" w:cs="Times New Roman"/>
                <w:sz w:val="28"/>
                <w:szCs w:val="28"/>
              </w:rPr>
            </w:pPr>
            <w:r>
              <w:rPr>
                <w:rFonts w:ascii="Times New Roman" w:hAnsi="Times New Roman" w:cs="Times New Roman"/>
                <w:sz w:val="28"/>
                <w:szCs w:val="28"/>
              </w:rPr>
              <w:t>Цель интерпретации данных</w:t>
            </w:r>
          </w:p>
        </w:tc>
        <w:tc>
          <w:tcPr>
            <w:tcW w:w="3467" w:type="dxa"/>
          </w:tcPr>
          <w:p w:rsidR="002B2F0E" w:rsidRDefault="002B2F0E" w:rsidP="00785C46">
            <w:pPr>
              <w:spacing w:line="360" w:lineRule="auto"/>
              <w:jc w:val="both"/>
              <w:rPr>
                <w:rFonts w:ascii="Times New Roman" w:hAnsi="Times New Roman" w:cs="Times New Roman"/>
                <w:sz w:val="28"/>
                <w:szCs w:val="28"/>
              </w:rPr>
            </w:pPr>
            <w:r>
              <w:rPr>
                <w:rFonts w:ascii="Times New Roman" w:hAnsi="Times New Roman" w:cs="Times New Roman"/>
                <w:sz w:val="28"/>
                <w:szCs w:val="28"/>
              </w:rPr>
              <w:t>Диагноз и объяснение</w:t>
            </w:r>
          </w:p>
        </w:tc>
        <w:tc>
          <w:tcPr>
            <w:tcW w:w="3685" w:type="dxa"/>
          </w:tcPr>
          <w:p w:rsidR="002B2F0E" w:rsidRDefault="002B2F0E" w:rsidP="00785C46">
            <w:pPr>
              <w:spacing w:line="360" w:lineRule="auto"/>
              <w:jc w:val="both"/>
              <w:rPr>
                <w:rFonts w:ascii="Times New Roman" w:hAnsi="Times New Roman" w:cs="Times New Roman"/>
                <w:sz w:val="28"/>
                <w:szCs w:val="28"/>
              </w:rPr>
            </w:pPr>
            <w:r>
              <w:rPr>
                <w:rFonts w:ascii="Times New Roman" w:hAnsi="Times New Roman" w:cs="Times New Roman"/>
                <w:sz w:val="28"/>
                <w:szCs w:val="28"/>
              </w:rPr>
              <w:t>Понимание</w:t>
            </w:r>
          </w:p>
        </w:tc>
      </w:tr>
      <w:tr w:rsidR="002B2F0E" w:rsidTr="007F7AC9">
        <w:tc>
          <w:tcPr>
            <w:tcW w:w="2419" w:type="dxa"/>
          </w:tcPr>
          <w:p w:rsidR="002B2F0E" w:rsidRDefault="002B2F0E" w:rsidP="00785C4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Стратегия интерпретации данных </w:t>
            </w:r>
          </w:p>
        </w:tc>
        <w:tc>
          <w:tcPr>
            <w:tcW w:w="3467" w:type="dxa"/>
          </w:tcPr>
          <w:p w:rsidR="002B2F0E" w:rsidRDefault="002B2F0E" w:rsidP="00785C46">
            <w:pPr>
              <w:spacing w:line="360" w:lineRule="auto"/>
              <w:jc w:val="both"/>
              <w:rPr>
                <w:rFonts w:ascii="Times New Roman" w:hAnsi="Times New Roman" w:cs="Times New Roman"/>
                <w:sz w:val="28"/>
                <w:szCs w:val="28"/>
              </w:rPr>
            </w:pPr>
            <w:r>
              <w:rPr>
                <w:rFonts w:ascii="Times New Roman" w:hAnsi="Times New Roman" w:cs="Times New Roman"/>
                <w:sz w:val="28"/>
                <w:szCs w:val="28"/>
              </w:rPr>
              <w:t>Диалектически устанавливаемое отношение между симптомом и соматическим нарушением</w:t>
            </w:r>
          </w:p>
        </w:tc>
        <w:tc>
          <w:tcPr>
            <w:tcW w:w="3685" w:type="dxa"/>
          </w:tcPr>
          <w:p w:rsidR="002B2F0E" w:rsidRDefault="002B2F0E" w:rsidP="00785C46">
            <w:pPr>
              <w:spacing w:line="360" w:lineRule="auto"/>
              <w:jc w:val="both"/>
              <w:rPr>
                <w:rFonts w:ascii="Times New Roman" w:hAnsi="Times New Roman" w:cs="Times New Roman"/>
                <w:sz w:val="28"/>
                <w:szCs w:val="28"/>
              </w:rPr>
            </w:pPr>
            <w:r>
              <w:rPr>
                <w:rFonts w:ascii="Times New Roman" w:hAnsi="Times New Roman" w:cs="Times New Roman"/>
                <w:sz w:val="28"/>
                <w:szCs w:val="28"/>
              </w:rPr>
              <w:t>Диалектически устанавливаемое отношение между симптомом и семантической сетью (контекстом) заболевания</w:t>
            </w:r>
          </w:p>
        </w:tc>
      </w:tr>
      <w:tr w:rsidR="002B2F0E" w:rsidTr="007F7AC9">
        <w:tc>
          <w:tcPr>
            <w:tcW w:w="2419" w:type="dxa"/>
          </w:tcPr>
          <w:p w:rsidR="002B2F0E" w:rsidRDefault="002B2F0E" w:rsidP="00785C46">
            <w:pPr>
              <w:spacing w:line="360" w:lineRule="auto"/>
              <w:jc w:val="both"/>
              <w:rPr>
                <w:rFonts w:ascii="Times New Roman" w:hAnsi="Times New Roman" w:cs="Times New Roman"/>
                <w:sz w:val="28"/>
                <w:szCs w:val="28"/>
              </w:rPr>
            </w:pPr>
            <w:r>
              <w:rPr>
                <w:rFonts w:ascii="Times New Roman" w:hAnsi="Times New Roman" w:cs="Times New Roman"/>
                <w:sz w:val="28"/>
                <w:szCs w:val="28"/>
              </w:rPr>
              <w:t>Терапевтическая цель</w:t>
            </w:r>
          </w:p>
        </w:tc>
        <w:tc>
          <w:tcPr>
            <w:tcW w:w="3467" w:type="dxa"/>
          </w:tcPr>
          <w:p w:rsidR="002B2F0E" w:rsidRDefault="002B2F0E" w:rsidP="00785C46">
            <w:pPr>
              <w:spacing w:line="360" w:lineRule="auto"/>
              <w:jc w:val="both"/>
              <w:rPr>
                <w:rFonts w:ascii="Times New Roman" w:hAnsi="Times New Roman" w:cs="Times New Roman"/>
                <w:sz w:val="28"/>
                <w:szCs w:val="28"/>
              </w:rPr>
            </w:pPr>
            <w:r>
              <w:rPr>
                <w:rFonts w:ascii="Times New Roman" w:hAnsi="Times New Roman" w:cs="Times New Roman"/>
                <w:sz w:val="28"/>
                <w:szCs w:val="28"/>
              </w:rPr>
              <w:t>Вторжение в соматические патологические процессы и исправление поломки</w:t>
            </w:r>
          </w:p>
        </w:tc>
        <w:tc>
          <w:tcPr>
            <w:tcW w:w="3685" w:type="dxa"/>
          </w:tcPr>
          <w:p w:rsidR="002B2F0E" w:rsidRDefault="002B2F0E" w:rsidP="00785C46">
            <w:pPr>
              <w:spacing w:line="360" w:lineRule="auto"/>
              <w:jc w:val="both"/>
              <w:rPr>
                <w:rFonts w:ascii="Times New Roman" w:hAnsi="Times New Roman" w:cs="Times New Roman"/>
                <w:sz w:val="28"/>
                <w:szCs w:val="28"/>
              </w:rPr>
            </w:pPr>
            <w:r>
              <w:rPr>
                <w:rFonts w:ascii="Times New Roman" w:hAnsi="Times New Roman" w:cs="Times New Roman"/>
                <w:sz w:val="28"/>
                <w:szCs w:val="28"/>
              </w:rPr>
              <w:t>Лечение пациента, его жизненного опыта путем осознания скрытых семантических аспектов реальности заболевания и трансформации этой реальности в более благоприятный для личности тип</w:t>
            </w:r>
          </w:p>
        </w:tc>
      </w:tr>
    </w:tbl>
    <w:p w:rsidR="00B502ED" w:rsidRDefault="00526417"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Герменевтический подход раскрывает практическую ценность медицинской антропологии, изучающей «медицинский фольклор» различных сообществ человека. Без его изучения врач не может понять личностного смысла</w:t>
      </w:r>
      <w:r w:rsidR="00543E85">
        <w:rPr>
          <w:rFonts w:ascii="Times New Roman" w:hAnsi="Times New Roman" w:cs="Times New Roman"/>
          <w:sz w:val="28"/>
          <w:szCs w:val="28"/>
        </w:rPr>
        <w:t>,</w:t>
      </w:r>
      <w:r>
        <w:rPr>
          <w:rFonts w:ascii="Times New Roman" w:hAnsi="Times New Roman" w:cs="Times New Roman"/>
          <w:sz w:val="28"/>
          <w:szCs w:val="28"/>
        </w:rPr>
        <w:t xml:space="preserve"> </w:t>
      </w:r>
      <w:r w:rsidR="00A43541">
        <w:rPr>
          <w:rFonts w:ascii="Times New Roman" w:hAnsi="Times New Roman" w:cs="Times New Roman"/>
          <w:sz w:val="28"/>
          <w:szCs w:val="28"/>
        </w:rPr>
        <w:t>переживаемого</w:t>
      </w:r>
      <w:r>
        <w:rPr>
          <w:rFonts w:ascii="Times New Roman" w:hAnsi="Times New Roman" w:cs="Times New Roman"/>
          <w:sz w:val="28"/>
          <w:szCs w:val="28"/>
        </w:rPr>
        <w:t xml:space="preserve"> пациентом страдания, смысла жалоб, характер отношения к лечебной процедуре, </w:t>
      </w:r>
      <w:r w:rsidR="00A43541">
        <w:rPr>
          <w:rFonts w:ascii="Times New Roman" w:hAnsi="Times New Roman" w:cs="Times New Roman"/>
          <w:sz w:val="28"/>
          <w:szCs w:val="28"/>
        </w:rPr>
        <w:t>отношения</w:t>
      </w:r>
      <w:r>
        <w:rPr>
          <w:rFonts w:ascii="Times New Roman" w:hAnsi="Times New Roman" w:cs="Times New Roman"/>
          <w:sz w:val="28"/>
          <w:szCs w:val="28"/>
        </w:rPr>
        <w:t xml:space="preserve"> к самому факту наличия болезни. Без понимания его специфики и </w:t>
      </w:r>
      <w:r w:rsidR="00A43541">
        <w:rPr>
          <w:rFonts w:ascii="Times New Roman" w:hAnsi="Times New Roman" w:cs="Times New Roman"/>
          <w:sz w:val="28"/>
          <w:szCs w:val="28"/>
        </w:rPr>
        <w:t>особых</w:t>
      </w:r>
      <w:r>
        <w:rPr>
          <w:rFonts w:ascii="Times New Roman" w:hAnsi="Times New Roman" w:cs="Times New Roman"/>
          <w:sz w:val="28"/>
          <w:szCs w:val="28"/>
        </w:rPr>
        <w:t xml:space="preserve"> механизмов его формирования невозможно адекватно строить терапевтическую процедуру, </w:t>
      </w:r>
      <w:r w:rsidR="00A43541">
        <w:rPr>
          <w:rFonts w:ascii="Times New Roman" w:hAnsi="Times New Roman" w:cs="Times New Roman"/>
          <w:sz w:val="28"/>
          <w:szCs w:val="28"/>
        </w:rPr>
        <w:t>формировать</w:t>
      </w:r>
      <w:r>
        <w:rPr>
          <w:rFonts w:ascii="Times New Roman" w:hAnsi="Times New Roman" w:cs="Times New Roman"/>
          <w:sz w:val="28"/>
          <w:szCs w:val="28"/>
        </w:rPr>
        <w:t xml:space="preserve"> </w:t>
      </w:r>
      <w:r w:rsidR="00A43541">
        <w:rPr>
          <w:rFonts w:ascii="Times New Roman" w:hAnsi="Times New Roman" w:cs="Times New Roman"/>
          <w:sz w:val="28"/>
          <w:szCs w:val="28"/>
        </w:rPr>
        <w:t>здоровый</w:t>
      </w:r>
      <w:r>
        <w:rPr>
          <w:rFonts w:ascii="Times New Roman" w:hAnsi="Times New Roman" w:cs="Times New Roman"/>
          <w:sz w:val="28"/>
          <w:szCs w:val="28"/>
        </w:rPr>
        <w:t xml:space="preserve"> образ жизни, вести санитарно-гигиеническую пропаганду. Последнее особенно </w:t>
      </w:r>
      <w:r w:rsidR="00A43541">
        <w:rPr>
          <w:rFonts w:ascii="Times New Roman" w:hAnsi="Times New Roman" w:cs="Times New Roman"/>
          <w:sz w:val="28"/>
          <w:szCs w:val="28"/>
        </w:rPr>
        <w:t>наглядно</w:t>
      </w:r>
      <w:r>
        <w:rPr>
          <w:rFonts w:ascii="Times New Roman" w:hAnsi="Times New Roman" w:cs="Times New Roman"/>
          <w:sz w:val="28"/>
          <w:szCs w:val="28"/>
        </w:rPr>
        <w:t xml:space="preserve"> демонстрирует необходимость учета гуманитарного аспекта проблемы </w:t>
      </w:r>
      <w:r w:rsidR="00A43541">
        <w:rPr>
          <w:rFonts w:ascii="Times New Roman" w:hAnsi="Times New Roman" w:cs="Times New Roman"/>
          <w:sz w:val="28"/>
          <w:szCs w:val="28"/>
        </w:rPr>
        <w:t>здоровья</w:t>
      </w:r>
      <w:r>
        <w:rPr>
          <w:rFonts w:ascii="Times New Roman" w:hAnsi="Times New Roman" w:cs="Times New Roman"/>
          <w:sz w:val="28"/>
          <w:szCs w:val="28"/>
        </w:rPr>
        <w:t xml:space="preserve">. В соответствии с </w:t>
      </w:r>
      <w:r w:rsidR="00A43541">
        <w:rPr>
          <w:rFonts w:ascii="Times New Roman" w:hAnsi="Times New Roman" w:cs="Times New Roman"/>
          <w:sz w:val="28"/>
          <w:szCs w:val="28"/>
        </w:rPr>
        <w:t>просветительским</w:t>
      </w:r>
      <w:r>
        <w:rPr>
          <w:rFonts w:ascii="Times New Roman" w:hAnsi="Times New Roman" w:cs="Times New Roman"/>
          <w:sz w:val="28"/>
          <w:szCs w:val="28"/>
        </w:rPr>
        <w:t xml:space="preserve"> предрассудком человек вредит своему </w:t>
      </w:r>
      <w:r w:rsidR="00A43541">
        <w:rPr>
          <w:rFonts w:ascii="Times New Roman" w:hAnsi="Times New Roman" w:cs="Times New Roman"/>
          <w:sz w:val="28"/>
          <w:szCs w:val="28"/>
        </w:rPr>
        <w:t>здоровью</w:t>
      </w:r>
      <w:r>
        <w:rPr>
          <w:rFonts w:ascii="Times New Roman" w:hAnsi="Times New Roman" w:cs="Times New Roman"/>
          <w:sz w:val="28"/>
          <w:szCs w:val="28"/>
        </w:rPr>
        <w:t xml:space="preserve"> потому, что </w:t>
      </w:r>
      <w:r w:rsidRPr="00526417">
        <w:rPr>
          <w:rFonts w:ascii="Times New Roman" w:hAnsi="Times New Roman" w:cs="Times New Roman"/>
          <w:b/>
          <w:sz w:val="28"/>
          <w:szCs w:val="28"/>
        </w:rPr>
        <w:t>не знает</w:t>
      </w:r>
      <w:r w:rsidR="00543E85">
        <w:rPr>
          <w:rFonts w:ascii="Times New Roman" w:hAnsi="Times New Roman" w:cs="Times New Roman"/>
          <w:b/>
          <w:sz w:val="28"/>
          <w:szCs w:val="28"/>
        </w:rPr>
        <w:t>,</w:t>
      </w:r>
      <w:r>
        <w:rPr>
          <w:rFonts w:ascii="Times New Roman" w:hAnsi="Times New Roman" w:cs="Times New Roman"/>
          <w:sz w:val="28"/>
          <w:szCs w:val="28"/>
        </w:rPr>
        <w:t xml:space="preserve"> что его образ жизни может стать причино</w:t>
      </w:r>
      <w:r w:rsidR="00A43541">
        <w:rPr>
          <w:rFonts w:ascii="Times New Roman" w:hAnsi="Times New Roman" w:cs="Times New Roman"/>
          <w:sz w:val="28"/>
          <w:szCs w:val="28"/>
        </w:rPr>
        <w:t>й</w:t>
      </w:r>
      <w:r>
        <w:rPr>
          <w:rFonts w:ascii="Times New Roman" w:hAnsi="Times New Roman" w:cs="Times New Roman"/>
          <w:sz w:val="28"/>
          <w:szCs w:val="28"/>
        </w:rPr>
        <w:t xml:space="preserve"> </w:t>
      </w:r>
      <w:r w:rsidR="00A43541">
        <w:rPr>
          <w:rFonts w:ascii="Times New Roman" w:hAnsi="Times New Roman" w:cs="Times New Roman"/>
          <w:sz w:val="28"/>
          <w:szCs w:val="28"/>
        </w:rPr>
        <w:t>болезни</w:t>
      </w:r>
      <w:r>
        <w:rPr>
          <w:rFonts w:ascii="Times New Roman" w:hAnsi="Times New Roman" w:cs="Times New Roman"/>
          <w:sz w:val="28"/>
          <w:szCs w:val="28"/>
        </w:rPr>
        <w:t>. Однако, например, анализ образа жизни врачей – наиболее информируемой в этом отношении группы населения – не свидетельствует о том, что в этой группе реже наблюдаются дурные привычки и ниже заболеваемость.</w:t>
      </w:r>
    </w:p>
    <w:p w:rsidR="0067312E" w:rsidRDefault="0067312E"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Изучение социальной природы здоровья возможно только с учетом языка «медицинского фольклора» современного человека, т.е. с учетом </w:t>
      </w:r>
      <w:r w:rsidR="00A43541">
        <w:rPr>
          <w:rFonts w:ascii="Times New Roman" w:hAnsi="Times New Roman" w:cs="Times New Roman"/>
          <w:sz w:val="28"/>
          <w:szCs w:val="28"/>
        </w:rPr>
        <w:t>особенности</w:t>
      </w:r>
      <w:r>
        <w:rPr>
          <w:rFonts w:ascii="Times New Roman" w:hAnsi="Times New Roman" w:cs="Times New Roman"/>
          <w:sz w:val="28"/>
          <w:szCs w:val="28"/>
        </w:rPr>
        <w:t xml:space="preserve"> бытия различных аспектов нормы и патологии жизнедеятельности ч</w:t>
      </w:r>
      <w:r w:rsidR="00543E85">
        <w:rPr>
          <w:rFonts w:ascii="Times New Roman" w:hAnsi="Times New Roman" w:cs="Times New Roman"/>
          <w:sz w:val="28"/>
          <w:szCs w:val="28"/>
        </w:rPr>
        <w:t xml:space="preserve">еловека как феноменов </w:t>
      </w:r>
      <w:proofErr w:type="spellStart"/>
      <w:r w:rsidR="00543E85">
        <w:rPr>
          <w:rFonts w:ascii="Times New Roman" w:hAnsi="Times New Roman" w:cs="Times New Roman"/>
          <w:sz w:val="28"/>
          <w:szCs w:val="28"/>
        </w:rPr>
        <w:t>сущностно-</w:t>
      </w:r>
      <w:r>
        <w:rPr>
          <w:rFonts w:ascii="Times New Roman" w:hAnsi="Times New Roman" w:cs="Times New Roman"/>
          <w:sz w:val="28"/>
          <w:szCs w:val="28"/>
        </w:rPr>
        <w:t>социальных</w:t>
      </w:r>
      <w:proofErr w:type="spellEnd"/>
      <w:r>
        <w:rPr>
          <w:rFonts w:ascii="Times New Roman" w:hAnsi="Times New Roman" w:cs="Times New Roman"/>
          <w:sz w:val="28"/>
          <w:szCs w:val="28"/>
        </w:rPr>
        <w:t xml:space="preserve">. </w:t>
      </w:r>
    </w:p>
    <w:p w:rsidR="0067312E" w:rsidRDefault="0067312E"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Ориентация на личность является перспективной чертой герменевтического направления. Принцип «лечить больного, а не болезнь» так же древен, как сама медицина. Однако до сих пор этот принцип остается в значительной степени лишь благим пожеланием. </w:t>
      </w:r>
    </w:p>
    <w:p w:rsidR="0067312E" w:rsidRDefault="0067312E"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Заслуга герменевтического подхода заключается в сознательной ориентации на гуманитарную </w:t>
      </w:r>
      <w:r w:rsidR="00A43541">
        <w:rPr>
          <w:rFonts w:ascii="Times New Roman" w:hAnsi="Times New Roman" w:cs="Times New Roman"/>
          <w:sz w:val="28"/>
          <w:szCs w:val="28"/>
        </w:rPr>
        <w:t>традицию</w:t>
      </w:r>
      <w:r>
        <w:rPr>
          <w:rFonts w:ascii="Times New Roman" w:hAnsi="Times New Roman" w:cs="Times New Roman"/>
          <w:sz w:val="28"/>
          <w:szCs w:val="28"/>
        </w:rPr>
        <w:t xml:space="preserve">, в контексте которой активно культивируется практическая мудрость, несовпадающая по истокам, </w:t>
      </w:r>
      <w:proofErr w:type="spellStart"/>
      <w:r>
        <w:rPr>
          <w:rFonts w:ascii="Times New Roman" w:hAnsi="Times New Roman" w:cs="Times New Roman"/>
          <w:sz w:val="28"/>
          <w:szCs w:val="28"/>
        </w:rPr>
        <w:t>дискурсивности</w:t>
      </w:r>
      <w:proofErr w:type="spellEnd"/>
      <w:r>
        <w:rPr>
          <w:rFonts w:ascii="Times New Roman" w:hAnsi="Times New Roman" w:cs="Times New Roman"/>
          <w:sz w:val="28"/>
          <w:szCs w:val="28"/>
        </w:rPr>
        <w:t xml:space="preserve"> и содержанию с мудростью теоретической, т.е. с мудростью научного знания. Современная </w:t>
      </w:r>
      <w:r w:rsidR="00A43541">
        <w:rPr>
          <w:rFonts w:ascii="Times New Roman" w:hAnsi="Times New Roman" w:cs="Times New Roman"/>
          <w:sz w:val="28"/>
          <w:szCs w:val="28"/>
        </w:rPr>
        <w:t>система</w:t>
      </w:r>
      <w:r>
        <w:rPr>
          <w:rFonts w:ascii="Times New Roman" w:hAnsi="Times New Roman" w:cs="Times New Roman"/>
          <w:sz w:val="28"/>
          <w:szCs w:val="28"/>
        </w:rPr>
        <w:t xml:space="preserve"> </w:t>
      </w:r>
      <w:r w:rsidR="00A43541">
        <w:rPr>
          <w:rFonts w:ascii="Times New Roman" w:hAnsi="Times New Roman" w:cs="Times New Roman"/>
          <w:sz w:val="28"/>
          <w:szCs w:val="28"/>
        </w:rPr>
        <w:t>образования</w:t>
      </w:r>
      <w:r>
        <w:rPr>
          <w:rFonts w:ascii="Times New Roman" w:hAnsi="Times New Roman" w:cs="Times New Roman"/>
          <w:sz w:val="28"/>
          <w:szCs w:val="28"/>
        </w:rPr>
        <w:t xml:space="preserve"> (в том числе и медицинского) делает акцент на усвоении </w:t>
      </w:r>
      <w:r w:rsidRPr="0067312E">
        <w:rPr>
          <w:rFonts w:ascii="Times New Roman" w:hAnsi="Times New Roman" w:cs="Times New Roman"/>
          <w:b/>
          <w:sz w:val="28"/>
          <w:szCs w:val="28"/>
        </w:rPr>
        <w:t>знаний</w:t>
      </w:r>
      <w:r>
        <w:rPr>
          <w:rFonts w:ascii="Times New Roman" w:hAnsi="Times New Roman" w:cs="Times New Roman"/>
          <w:sz w:val="28"/>
          <w:szCs w:val="28"/>
        </w:rPr>
        <w:t xml:space="preserve">. Между тем необходимо возрождение на новой почве </w:t>
      </w:r>
      <w:r w:rsidR="00A43541">
        <w:rPr>
          <w:rFonts w:ascii="Times New Roman" w:hAnsi="Times New Roman" w:cs="Times New Roman"/>
          <w:sz w:val="28"/>
          <w:szCs w:val="28"/>
        </w:rPr>
        <w:t>идеи</w:t>
      </w:r>
      <w:r>
        <w:rPr>
          <w:rFonts w:ascii="Times New Roman" w:hAnsi="Times New Roman" w:cs="Times New Roman"/>
          <w:sz w:val="28"/>
          <w:szCs w:val="28"/>
        </w:rPr>
        <w:t xml:space="preserve"> классического образования, непосредственно культивирующего гуманитарное образование – культуру </w:t>
      </w:r>
      <w:r w:rsidR="00A43541">
        <w:rPr>
          <w:rFonts w:ascii="Times New Roman" w:hAnsi="Times New Roman" w:cs="Times New Roman"/>
          <w:sz w:val="28"/>
          <w:szCs w:val="28"/>
        </w:rPr>
        <w:t>человеческого</w:t>
      </w:r>
      <w:r>
        <w:rPr>
          <w:rFonts w:ascii="Times New Roman" w:hAnsi="Times New Roman" w:cs="Times New Roman"/>
          <w:sz w:val="28"/>
          <w:szCs w:val="28"/>
        </w:rPr>
        <w:t xml:space="preserve"> общения и дела, выражения чувства и мысли. </w:t>
      </w:r>
    </w:p>
    <w:p w:rsidR="0067312E" w:rsidRDefault="0067312E"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Основным недостатком герменевтического подхода в том варианте, в котором он в настоящее время </w:t>
      </w:r>
      <w:r w:rsidR="00A43541">
        <w:rPr>
          <w:rFonts w:ascii="Times New Roman" w:hAnsi="Times New Roman" w:cs="Times New Roman"/>
          <w:sz w:val="28"/>
          <w:szCs w:val="28"/>
        </w:rPr>
        <w:t>сформировался</w:t>
      </w:r>
      <w:r>
        <w:rPr>
          <w:rFonts w:ascii="Times New Roman" w:hAnsi="Times New Roman" w:cs="Times New Roman"/>
          <w:sz w:val="28"/>
          <w:szCs w:val="28"/>
        </w:rPr>
        <w:t xml:space="preserve"> в США, является ду</w:t>
      </w:r>
      <w:r w:rsidR="00A43541">
        <w:rPr>
          <w:rFonts w:ascii="Times New Roman" w:hAnsi="Times New Roman" w:cs="Times New Roman"/>
          <w:sz w:val="28"/>
          <w:szCs w:val="28"/>
        </w:rPr>
        <w:t xml:space="preserve">алистическая трактовка </w:t>
      </w:r>
      <w:proofErr w:type="spellStart"/>
      <w:r w:rsidR="00A43541">
        <w:rPr>
          <w:rFonts w:ascii="Times New Roman" w:hAnsi="Times New Roman" w:cs="Times New Roman"/>
          <w:sz w:val="28"/>
          <w:szCs w:val="28"/>
        </w:rPr>
        <w:t>гумантир</w:t>
      </w:r>
      <w:r>
        <w:rPr>
          <w:rFonts w:ascii="Times New Roman" w:hAnsi="Times New Roman" w:cs="Times New Roman"/>
          <w:sz w:val="28"/>
          <w:szCs w:val="28"/>
        </w:rPr>
        <w:t>но</w:t>
      </w:r>
      <w:proofErr w:type="spellEnd"/>
      <w:r w:rsidR="00543E85">
        <w:rPr>
          <w:rFonts w:ascii="Times New Roman" w:hAnsi="Times New Roman" w:cs="Times New Roman"/>
          <w:sz w:val="28"/>
          <w:szCs w:val="28"/>
        </w:rPr>
        <w:t>-</w:t>
      </w:r>
      <w:r>
        <w:rPr>
          <w:rFonts w:ascii="Times New Roman" w:hAnsi="Times New Roman" w:cs="Times New Roman"/>
          <w:sz w:val="28"/>
          <w:szCs w:val="28"/>
        </w:rPr>
        <w:t xml:space="preserve"> и естественнонаучной рациональ</w:t>
      </w:r>
      <w:r w:rsidR="00A74451">
        <w:rPr>
          <w:rFonts w:ascii="Times New Roman" w:hAnsi="Times New Roman" w:cs="Times New Roman"/>
          <w:sz w:val="28"/>
          <w:szCs w:val="28"/>
        </w:rPr>
        <w:t xml:space="preserve">ности, которая фактически удваивает мир – с одной стороны, физический мир, а с другой – мир языка. Предполагается, что естественнонаучное знание может существовать вне контекста гуманитарной </w:t>
      </w:r>
      <w:proofErr w:type="spellStart"/>
      <w:r w:rsidR="00A74451">
        <w:rPr>
          <w:rFonts w:ascii="Times New Roman" w:hAnsi="Times New Roman" w:cs="Times New Roman"/>
          <w:sz w:val="28"/>
          <w:szCs w:val="28"/>
        </w:rPr>
        <w:t>дискурсивности</w:t>
      </w:r>
      <w:proofErr w:type="spellEnd"/>
      <w:r w:rsidR="00A74451">
        <w:rPr>
          <w:rFonts w:ascii="Times New Roman" w:hAnsi="Times New Roman" w:cs="Times New Roman"/>
          <w:sz w:val="28"/>
          <w:szCs w:val="28"/>
        </w:rPr>
        <w:t xml:space="preserve">, а гуманитарное – вне </w:t>
      </w:r>
      <w:proofErr w:type="spellStart"/>
      <w:r w:rsidR="00A74451">
        <w:rPr>
          <w:rFonts w:ascii="Times New Roman" w:hAnsi="Times New Roman" w:cs="Times New Roman"/>
          <w:sz w:val="28"/>
          <w:szCs w:val="28"/>
        </w:rPr>
        <w:t>дискурсивности</w:t>
      </w:r>
      <w:proofErr w:type="spellEnd"/>
      <w:r w:rsidR="00A74451">
        <w:rPr>
          <w:rFonts w:ascii="Times New Roman" w:hAnsi="Times New Roman" w:cs="Times New Roman"/>
          <w:sz w:val="28"/>
          <w:szCs w:val="28"/>
        </w:rPr>
        <w:t xml:space="preserve"> естественнонаучного знания. Поэтому сторонники герменевтического подхода лишь «дополняют» парадигму биологической модели медицины, которая понимается с позиций </w:t>
      </w:r>
      <w:proofErr w:type="spellStart"/>
      <w:r w:rsidR="00A74451">
        <w:rPr>
          <w:rFonts w:ascii="Times New Roman" w:hAnsi="Times New Roman" w:cs="Times New Roman"/>
          <w:sz w:val="28"/>
          <w:szCs w:val="28"/>
        </w:rPr>
        <w:t>физикализма</w:t>
      </w:r>
      <w:proofErr w:type="spellEnd"/>
      <w:r w:rsidR="00A74451">
        <w:rPr>
          <w:rFonts w:ascii="Times New Roman" w:hAnsi="Times New Roman" w:cs="Times New Roman"/>
          <w:sz w:val="28"/>
          <w:szCs w:val="28"/>
        </w:rPr>
        <w:t xml:space="preserve">, и категорически отказываются от ее переосмысления. </w:t>
      </w:r>
    </w:p>
    <w:p w:rsidR="00A74451" w:rsidRDefault="00A74451"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Подобная позиция приводит к существенным </w:t>
      </w:r>
      <w:r w:rsidR="00A43541">
        <w:rPr>
          <w:rFonts w:ascii="Times New Roman" w:hAnsi="Times New Roman" w:cs="Times New Roman"/>
          <w:sz w:val="28"/>
          <w:szCs w:val="28"/>
        </w:rPr>
        <w:t>трудностям</w:t>
      </w:r>
      <w:r>
        <w:rPr>
          <w:rFonts w:ascii="Times New Roman" w:hAnsi="Times New Roman" w:cs="Times New Roman"/>
          <w:sz w:val="28"/>
          <w:szCs w:val="28"/>
        </w:rPr>
        <w:t xml:space="preserve">, резко снижающим ценность </w:t>
      </w:r>
      <w:r w:rsidR="00A43541">
        <w:rPr>
          <w:rFonts w:ascii="Times New Roman" w:hAnsi="Times New Roman" w:cs="Times New Roman"/>
          <w:sz w:val="28"/>
          <w:szCs w:val="28"/>
        </w:rPr>
        <w:t>герменевтического</w:t>
      </w:r>
      <w:r>
        <w:rPr>
          <w:rFonts w:ascii="Times New Roman" w:hAnsi="Times New Roman" w:cs="Times New Roman"/>
          <w:sz w:val="28"/>
          <w:szCs w:val="28"/>
        </w:rPr>
        <w:t xml:space="preserve"> подхода. Напомним, согласно данному подходу, события на биологическом уровне развиваются автономно </w:t>
      </w:r>
      <w:r>
        <w:rPr>
          <w:rFonts w:ascii="Times New Roman" w:hAnsi="Times New Roman" w:cs="Times New Roman"/>
          <w:sz w:val="28"/>
          <w:szCs w:val="28"/>
        </w:rPr>
        <w:lastRenderedPageBreak/>
        <w:t>от событий в мире языка. События в мире языка провоцируются биологическими</w:t>
      </w:r>
      <w:r w:rsidR="00A43541">
        <w:rPr>
          <w:rFonts w:ascii="Times New Roman" w:hAnsi="Times New Roman" w:cs="Times New Roman"/>
          <w:sz w:val="28"/>
          <w:szCs w:val="28"/>
        </w:rPr>
        <w:t xml:space="preserve"> </w:t>
      </w:r>
      <w:r>
        <w:rPr>
          <w:rFonts w:ascii="Times New Roman" w:hAnsi="Times New Roman" w:cs="Times New Roman"/>
          <w:sz w:val="28"/>
          <w:szCs w:val="28"/>
        </w:rPr>
        <w:t>событиями, но структурируются по своим законам.</w:t>
      </w:r>
    </w:p>
    <w:p w:rsidR="00A74451" w:rsidRDefault="00A74451"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это удвоение оставить, тогда чрезвычайно трудно опровергнуть следующее </w:t>
      </w:r>
      <w:r w:rsidR="00A43541">
        <w:rPr>
          <w:rFonts w:ascii="Times New Roman" w:hAnsi="Times New Roman" w:cs="Times New Roman"/>
          <w:sz w:val="28"/>
          <w:szCs w:val="28"/>
        </w:rPr>
        <w:t>возражение</w:t>
      </w:r>
      <w:r>
        <w:rPr>
          <w:rFonts w:ascii="Times New Roman" w:hAnsi="Times New Roman" w:cs="Times New Roman"/>
          <w:sz w:val="28"/>
          <w:szCs w:val="28"/>
        </w:rPr>
        <w:t xml:space="preserve">. Нет сомнений, что существует «медицинский фольклор», что существуют личностные особенности восприятия страдания, что совокупность симптомов можно прочесть как текст, выражающий определенный личностный смысл. </w:t>
      </w:r>
      <w:r w:rsidR="00A43541">
        <w:rPr>
          <w:rFonts w:ascii="Times New Roman" w:hAnsi="Times New Roman" w:cs="Times New Roman"/>
          <w:sz w:val="28"/>
          <w:szCs w:val="28"/>
        </w:rPr>
        <w:t>Однако</w:t>
      </w:r>
      <w:r>
        <w:rPr>
          <w:rFonts w:ascii="Times New Roman" w:hAnsi="Times New Roman" w:cs="Times New Roman"/>
          <w:sz w:val="28"/>
          <w:szCs w:val="28"/>
        </w:rPr>
        <w:t xml:space="preserve"> если врач найдет хорошее лекарство, способное восстановить повреждение организма, то у человека пропадет возможность выражать свои личностные смыслы в языке страдания (нет провоцирующего фактора, нет и языка). Таким образом, биологический подход обладает гораздо большим приоритетом, чем </w:t>
      </w:r>
      <w:r w:rsidR="00A43541">
        <w:rPr>
          <w:rFonts w:ascii="Times New Roman" w:hAnsi="Times New Roman" w:cs="Times New Roman"/>
          <w:sz w:val="28"/>
          <w:szCs w:val="28"/>
        </w:rPr>
        <w:t>герменевтический</w:t>
      </w:r>
      <w:r>
        <w:rPr>
          <w:rFonts w:ascii="Times New Roman" w:hAnsi="Times New Roman" w:cs="Times New Roman"/>
          <w:sz w:val="28"/>
          <w:szCs w:val="28"/>
        </w:rPr>
        <w:t>.</w:t>
      </w:r>
    </w:p>
    <w:p w:rsidR="00A74451" w:rsidRDefault="00A74451"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Восстановить приоритет герменевтического подхода смогло бы допущение, что потребности человека в выражении личностного смысла в языке страдания </w:t>
      </w:r>
      <w:r w:rsidR="00A43541">
        <w:rPr>
          <w:rFonts w:ascii="Times New Roman" w:hAnsi="Times New Roman" w:cs="Times New Roman"/>
          <w:sz w:val="28"/>
          <w:szCs w:val="28"/>
        </w:rPr>
        <w:t>некоторым</w:t>
      </w:r>
      <w:r>
        <w:rPr>
          <w:rFonts w:ascii="Times New Roman" w:hAnsi="Times New Roman" w:cs="Times New Roman"/>
          <w:sz w:val="28"/>
          <w:szCs w:val="28"/>
        </w:rPr>
        <w:t xml:space="preserve"> образом может провоцировать соответствующие нарушения в организме. Подобное специфическое влияние «души» на «тело», как известно, обосновывает доктрина психосоматической медицины. </w:t>
      </w:r>
      <w:r w:rsidR="00346EDA">
        <w:rPr>
          <w:rFonts w:ascii="Times New Roman" w:hAnsi="Times New Roman" w:cs="Times New Roman"/>
          <w:sz w:val="28"/>
          <w:szCs w:val="28"/>
        </w:rPr>
        <w:t xml:space="preserve">Принять эту доктрину сторонники герменевтического подхода не могут из-за наличия в ней существенного произвола в толковании механизмов «конверсии на орган» специфического воздействия содержания личностного переживания на деятельность организма. Вместе с тем, если </w:t>
      </w:r>
      <w:r w:rsidR="00A43541">
        <w:rPr>
          <w:rFonts w:ascii="Times New Roman" w:hAnsi="Times New Roman" w:cs="Times New Roman"/>
          <w:sz w:val="28"/>
          <w:szCs w:val="28"/>
        </w:rPr>
        <w:t>специфичности</w:t>
      </w:r>
      <w:r w:rsidR="00346EDA">
        <w:rPr>
          <w:rFonts w:ascii="Times New Roman" w:hAnsi="Times New Roman" w:cs="Times New Roman"/>
          <w:sz w:val="28"/>
          <w:szCs w:val="28"/>
        </w:rPr>
        <w:t xml:space="preserve"> нет, то ценность герменевтического понимания оказывается небольшой. </w:t>
      </w:r>
    </w:p>
    <w:p w:rsidR="00346EDA" w:rsidRDefault="00346EDA"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предшествующих работах мною было предложено альтернативное понимание соотношения </w:t>
      </w:r>
      <w:r w:rsidR="00A43541">
        <w:rPr>
          <w:rFonts w:ascii="Times New Roman" w:hAnsi="Times New Roman" w:cs="Times New Roman"/>
          <w:sz w:val="28"/>
          <w:szCs w:val="28"/>
        </w:rPr>
        <w:t>психического</w:t>
      </w:r>
      <w:r>
        <w:rPr>
          <w:rFonts w:ascii="Times New Roman" w:hAnsi="Times New Roman" w:cs="Times New Roman"/>
          <w:sz w:val="28"/>
          <w:szCs w:val="28"/>
        </w:rPr>
        <w:t xml:space="preserve"> и соматического в жизнедеятельности человека, которое позволяет преодолеть выявленные затруднения герменевтического подхода, не нарушая норм научной рациональности. Суть решения в том, чтобы физиологические свойства рассматривать не как в принципе готовые, лишь </w:t>
      </w:r>
      <w:r w:rsidR="00A43541">
        <w:rPr>
          <w:rFonts w:ascii="Times New Roman" w:hAnsi="Times New Roman" w:cs="Times New Roman"/>
          <w:sz w:val="28"/>
          <w:szCs w:val="28"/>
        </w:rPr>
        <w:t>количественно</w:t>
      </w:r>
      <w:r>
        <w:rPr>
          <w:rFonts w:ascii="Times New Roman" w:hAnsi="Times New Roman" w:cs="Times New Roman"/>
          <w:sz w:val="28"/>
          <w:szCs w:val="28"/>
        </w:rPr>
        <w:t xml:space="preserve"> изменяющиеся качества, а как качества, находящиеся в </w:t>
      </w:r>
      <w:r w:rsidR="00A43541">
        <w:rPr>
          <w:rFonts w:ascii="Times New Roman" w:hAnsi="Times New Roman" w:cs="Times New Roman"/>
          <w:sz w:val="28"/>
          <w:szCs w:val="28"/>
        </w:rPr>
        <w:t>формообразовательном</w:t>
      </w:r>
      <w:r>
        <w:rPr>
          <w:rFonts w:ascii="Times New Roman" w:hAnsi="Times New Roman" w:cs="Times New Roman"/>
          <w:sz w:val="28"/>
          <w:szCs w:val="28"/>
        </w:rPr>
        <w:t xml:space="preserve"> процесс, т.е. в процессе перехода их потенциального состояния в актуальное. Поскольку условием актуализации генетически запрограммированных предпосылок </w:t>
      </w:r>
      <w:r>
        <w:rPr>
          <w:rFonts w:ascii="Times New Roman" w:hAnsi="Times New Roman" w:cs="Times New Roman"/>
          <w:sz w:val="28"/>
          <w:szCs w:val="28"/>
        </w:rPr>
        <w:lastRenderedPageBreak/>
        <w:t xml:space="preserve">формирования систем удовлетворения </w:t>
      </w:r>
      <w:r w:rsidR="00A43541">
        <w:rPr>
          <w:rFonts w:ascii="Times New Roman" w:hAnsi="Times New Roman" w:cs="Times New Roman"/>
          <w:sz w:val="28"/>
          <w:szCs w:val="28"/>
        </w:rPr>
        <w:t>физиологических</w:t>
      </w:r>
      <w:r>
        <w:rPr>
          <w:rFonts w:ascii="Times New Roman" w:hAnsi="Times New Roman" w:cs="Times New Roman"/>
          <w:sz w:val="28"/>
          <w:szCs w:val="28"/>
        </w:rPr>
        <w:t xml:space="preserve"> сом</w:t>
      </w:r>
      <w:r w:rsidR="00A43541">
        <w:rPr>
          <w:rFonts w:ascii="Times New Roman" w:hAnsi="Times New Roman" w:cs="Times New Roman"/>
          <w:sz w:val="28"/>
          <w:szCs w:val="28"/>
        </w:rPr>
        <w:t>ати</w:t>
      </w:r>
      <w:r>
        <w:rPr>
          <w:rFonts w:ascii="Times New Roman" w:hAnsi="Times New Roman" w:cs="Times New Roman"/>
          <w:sz w:val="28"/>
          <w:szCs w:val="28"/>
        </w:rPr>
        <w:t xml:space="preserve">ческих </w:t>
      </w:r>
      <w:r w:rsidR="00A43541">
        <w:rPr>
          <w:rFonts w:ascii="Times New Roman" w:hAnsi="Times New Roman" w:cs="Times New Roman"/>
          <w:sz w:val="28"/>
          <w:szCs w:val="28"/>
        </w:rPr>
        <w:t>потребностей</w:t>
      </w:r>
      <w:r>
        <w:rPr>
          <w:rFonts w:ascii="Times New Roman" w:hAnsi="Times New Roman" w:cs="Times New Roman"/>
          <w:sz w:val="28"/>
          <w:szCs w:val="28"/>
        </w:rPr>
        <w:t xml:space="preserve"> является их опосредованность взаимодействием с другим </w:t>
      </w:r>
      <w:r w:rsidR="00A43541">
        <w:rPr>
          <w:rFonts w:ascii="Times New Roman" w:hAnsi="Times New Roman" w:cs="Times New Roman"/>
          <w:sz w:val="28"/>
          <w:szCs w:val="28"/>
        </w:rPr>
        <w:t>субъектом</w:t>
      </w:r>
      <w:r>
        <w:rPr>
          <w:rFonts w:ascii="Times New Roman" w:hAnsi="Times New Roman" w:cs="Times New Roman"/>
          <w:sz w:val="28"/>
          <w:szCs w:val="28"/>
        </w:rPr>
        <w:t>, то с</w:t>
      </w:r>
      <w:r w:rsidR="00A43541">
        <w:rPr>
          <w:rFonts w:ascii="Times New Roman" w:hAnsi="Times New Roman" w:cs="Times New Roman"/>
          <w:sz w:val="28"/>
          <w:szCs w:val="28"/>
        </w:rPr>
        <w:t>формировавша</w:t>
      </w:r>
      <w:r>
        <w:rPr>
          <w:rFonts w:ascii="Times New Roman" w:hAnsi="Times New Roman" w:cs="Times New Roman"/>
          <w:sz w:val="28"/>
          <w:szCs w:val="28"/>
        </w:rPr>
        <w:t>я</w:t>
      </w:r>
      <w:r w:rsidR="00A43541">
        <w:rPr>
          <w:rFonts w:ascii="Times New Roman" w:hAnsi="Times New Roman" w:cs="Times New Roman"/>
          <w:sz w:val="28"/>
          <w:szCs w:val="28"/>
        </w:rPr>
        <w:t>ся</w:t>
      </w:r>
      <w:r>
        <w:rPr>
          <w:rFonts w:ascii="Times New Roman" w:hAnsi="Times New Roman" w:cs="Times New Roman"/>
          <w:sz w:val="28"/>
          <w:szCs w:val="28"/>
        </w:rPr>
        <w:t xml:space="preserve"> функциональная система организма должна одновременно обеспечивать и акт коммуникации, и акт </w:t>
      </w:r>
      <w:r w:rsidR="00A43541">
        <w:rPr>
          <w:rFonts w:ascii="Times New Roman" w:hAnsi="Times New Roman" w:cs="Times New Roman"/>
          <w:sz w:val="28"/>
          <w:szCs w:val="28"/>
        </w:rPr>
        <w:t>удовлетворения</w:t>
      </w:r>
      <w:r>
        <w:rPr>
          <w:rFonts w:ascii="Times New Roman" w:hAnsi="Times New Roman" w:cs="Times New Roman"/>
          <w:sz w:val="28"/>
          <w:szCs w:val="28"/>
        </w:rPr>
        <w:t xml:space="preserve"> собственно соматической компоненты потребности. Поэтому различного рода аномалии в общении непосредственно могут выражаться в соматических нарушения и наоборот. Понять развитие болезни на физиологическом уровне нельзя.</w:t>
      </w:r>
    </w:p>
    <w:p w:rsidR="00346EDA" w:rsidRPr="001027C1" w:rsidRDefault="00346EDA" w:rsidP="00785C4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нашей точки зрения, предложенное понимание позволяет содержательно решить основное противоречие герменевтического подхода в медицине – метафизическое противопоставление языка и природы. Одновременно возникает возможность использовать продуктивные </w:t>
      </w:r>
      <w:r w:rsidR="00A43541">
        <w:rPr>
          <w:rFonts w:ascii="Times New Roman" w:hAnsi="Times New Roman" w:cs="Times New Roman"/>
          <w:sz w:val="28"/>
          <w:szCs w:val="28"/>
        </w:rPr>
        <w:t>стороны</w:t>
      </w:r>
      <w:r>
        <w:rPr>
          <w:rFonts w:ascii="Times New Roman" w:hAnsi="Times New Roman" w:cs="Times New Roman"/>
          <w:sz w:val="28"/>
          <w:szCs w:val="28"/>
        </w:rPr>
        <w:t xml:space="preserve"> герменевтического подхода для исследования проблемы здоровья.</w:t>
      </w:r>
    </w:p>
    <w:sectPr w:rsidR="00346EDA" w:rsidRPr="001027C1" w:rsidSect="00E74421">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901" w:rsidRDefault="00DD7901" w:rsidP="00785C46">
      <w:pPr>
        <w:spacing w:after="0" w:line="240" w:lineRule="auto"/>
      </w:pPr>
      <w:r>
        <w:separator/>
      </w:r>
    </w:p>
  </w:endnote>
  <w:endnote w:type="continuationSeparator" w:id="0">
    <w:p w:rsidR="00DD7901" w:rsidRDefault="00DD7901" w:rsidP="00785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901" w:rsidRDefault="00DD7901" w:rsidP="00785C46">
      <w:pPr>
        <w:spacing w:after="0" w:line="240" w:lineRule="auto"/>
      </w:pPr>
      <w:r>
        <w:separator/>
      </w:r>
    </w:p>
  </w:footnote>
  <w:footnote w:type="continuationSeparator" w:id="0">
    <w:p w:rsidR="00DD7901" w:rsidRDefault="00DD7901" w:rsidP="00785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314022"/>
      <w:docPartObj>
        <w:docPartGallery w:val="Page Numbers (Top of Page)"/>
        <w:docPartUnique/>
      </w:docPartObj>
    </w:sdtPr>
    <w:sdtContent>
      <w:p w:rsidR="00785C46" w:rsidRDefault="00BD01B6">
        <w:pPr>
          <w:pStyle w:val="a5"/>
          <w:jc w:val="center"/>
        </w:pPr>
        <w:fldSimple w:instr=" PAGE   \* MERGEFORMAT ">
          <w:r w:rsidR="00C350F6">
            <w:rPr>
              <w:noProof/>
            </w:rPr>
            <w:t>23</w:t>
          </w:r>
        </w:fldSimple>
      </w:p>
    </w:sdtContent>
  </w:sdt>
  <w:p w:rsidR="00785C46" w:rsidRDefault="00785C4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2626B"/>
    <w:multiLevelType w:val="hybridMultilevel"/>
    <w:tmpl w:val="B7C80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4C769C"/>
    <w:multiLevelType w:val="hybridMultilevel"/>
    <w:tmpl w:val="411AFCDA"/>
    <w:lvl w:ilvl="0" w:tplc="F006D5FA">
      <w:start w:val="1"/>
      <w:numFmt w:val="bullet"/>
      <w:lvlText w:val="•"/>
      <w:lvlJc w:val="left"/>
      <w:pPr>
        <w:tabs>
          <w:tab w:val="num" w:pos="720"/>
        </w:tabs>
        <w:ind w:left="720" w:hanging="360"/>
      </w:pPr>
      <w:rPr>
        <w:rFonts w:ascii="Arial" w:hAnsi="Arial" w:hint="default"/>
      </w:rPr>
    </w:lvl>
    <w:lvl w:ilvl="1" w:tplc="85B0470C" w:tentative="1">
      <w:start w:val="1"/>
      <w:numFmt w:val="bullet"/>
      <w:lvlText w:val="•"/>
      <w:lvlJc w:val="left"/>
      <w:pPr>
        <w:tabs>
          <w:tab w:val="num" w:pos="1440"/>
        </w:tabs>
        <w:ind w:left="1440" w:hanging="360"/>
      </w:pPr>
      <w:rPr>
        <w:rFonts w:ascii="Arial" w:hAnsi="Arial" w:hint="default"/>
      </w:rPr>
    </w:lvl>
    <w:lvl w:ilvl="2" w:tplc="EF9CBD40" w:tentative="1">
      <w:start w:val="1"/>
      <w:numFmt w:val="bullet"/>
      <w:lvlText w:val="•"/>
      <w:lvlJc w:val="left"/>
      <w:pPr>
        <w:tabs>
          <w:tab w:val="num" w:pos="2160"/>
        </w:tabs>
        <w:ind w:left="2160" w:hanging="360"/>
      </w:pPr>
      <w:rPr>
        <w:rFonts w:ascii="Arial" w:hAnsi="Arial" w:hint="default"/>
      </w:rPr>
    </w:lvl>
    <w:lvl w:ilvl="3" w:tplc="C5B4259C" w:tentative="1">
      <w:start w:val="1"/>
      <w:numFmt w:val="bullet"/>
      <w:lvlText w:val="•"/>
      <w:lvlJc w:val="left"/>
      <w:pPr>
        <w:tabs>
          <w:tab w:val="num" w:pos="2880"/>
        </w:tabs>
        <w:ind w:left="2880" w:hanging="360"/>
      </w:pPr>
      <w:rPr>
        <w:rFonts w:ascii="Arial" w:hAnsi="Arial" w:hint="default"/>
      </w:rPr>
    </w:lvl>
    <w:lvl w:ilvl="4" w:tplc="39EC8662" w:tentative="1">
      <w:start w:val="1"/>
      <w:numFmt w:val="bullet"/>
      <w:lvlText w:val="•"/>
      <w:lvlJc w:val="left"/>
      <w:pPr>
        <w:tabs>
          <w:tab w:val="num" w:pos="3600"/>
        </w:tabs>
        <w:ind w:left="3600" w:hanging="360"/>
      </w:pPr>
      <w:rPr>
        <w:rFonts w:ascii="Arial" w:hAnsi="Arial" w:hint="default"/>
      </w:rPr>
    </w:lvl>
    <w:lvl w:ilvl="5" w:tplc="E55A3148" w:tentative="1">
      <w:start w:val="1"/>
      <w:numFmt w:val="bullet"/>
      <w:lvlText w:val="•"/>
      <w:lvlJc w:val="left"/>
      <w:pPr>
        <w:tabs>
          <w:tab w:val="num" w:pos="4320"/>
        </w:tabs>
        <w:ind w:left="4320" w:hanging="360"/>
      </w:pPr>
      <w:rPr>
        <w:rFonts w:ascii="Arial" w:hAnsi="Arial" w:hint="default"/>
      </w:rPr>
    </w:lvl>
    <w:lvl w:ilvl="6" w:tplc="DFE02280" w:tentative="1">
      <w:start w:val="1"/>
      <w:numFmt w:val="bullet"/>
      <w:lvlText w:val="•"/>
      <w:lvlJc w:val="left"/>
      <w:pPr>
        <w:tabs>
          <w:tab w:val="num" w:pos="5040"/>
        </w:tabs>
        <w:ind w:left="5040" w:hanging="360"/>
      </w:pPr>
      <w:rPr>
        <w:rFonts w:ascii="Arial" w:hAnsi="Arial" w:hint="default"/>
      </w:rPr>
    </w:lvl>
    <w:lvl w:ilvl="7" w:tplc="11E82D28" w:tentative="1">
      <w:start w:val="1"/>
      <w:numFmt w:val="bullet"/>
      <w:lvlText w:val="•"/>
      <w:lvlJc w:val="left"/>
      <w:pPr>
        <w:tabs>
          <w:tab w:val="num" w:pos="5760"/>
        </w:tabs>
        <w:ind w:left="5760" w:hanging="360"/>
      </w:pPr>
      <w:rPr>
        <w:rFonts w:ascii="Arial" w:hAnsi="Arial" w:hint="default"/>
      </w:rPr>
    </w:lvl>
    <w:lvl w:ilvl="8" w:tplc="9C947A94" w:tentative="1">
      <w:start w:val="1"/>
      <w:numFmt w:val="bullet"/>
      <w:lvlText w:val="•"/>
      <w:lvlJc w:val="left"/>
      <w:pPr>
        <w:tabs>
          <w:tab w:val="num" w:pos="6480"/>
        </w:tabs>
        <w:ind w:left="6480" w:hanging="360"/>
      </w:pPr>
      <w:rPr>
        <w:rFonts w:ascii="Arial" w:hAnsi="Arial" w:hint="default"/>
      </w:rPr>
    </w:lvl>
  </w:abstractNum>
  <w:abstractNum w:abstractNumId="2">
    <w:nsid w:val="6A102E50"/>
    <w:multiLevelType w:val="hybridMultilevel"/>
    <w:tmpl w:val="E02C8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0D1670"/>
    <w:rsid w:val="0000139C"/>
    <w:rsid w:val="00031C62"/>
    <w:rsid w:val="000A49F0"/>
    <w:rsid w:val="000D1670"/>
    <w:rsid w:val="001027C1"/>
    <w:rsid w:val="001221F5"/>
    <w:rsid w:val="001266A8"/>
    <w:rsid w:val="00213F6A"/>
    <w:rsid w:val="00215B47"/>
    <w:rsid w:val="002B2F0E"/>
    <w:rsid w:val="00346EDA"/>
    <w:rsid w:val="00354209"/>
    <w:rsid w:val="00423FED"/>
    <w:rsid w:val="004860A9"/>
    <w:rsid w:val="00486481"/>
    <w:rsid w:val="0049642A"/>
    <w:rsid w:val="004B0B2B"/>
    <w:rsid w:val="00526417"/>
    <w:rsid w:val="00543E85"/>
    <w:rsid w:val="005D7ACD"/>
    <w:rsid w:val="0067312E"/>
    <w:rsid w:val="00707EE6"/>
    <w:rsid w:val="0075557A"/>
    <w:rsid w:val="00785C46"/>
    <w:rsid w:val="007A01B4"/>
    <w:rsid w:val="007D3CC0"/>
    <w:rsid w:val="007F7AC9"/>
    <w:rsid w:val="00923B3A"/>
    <w:rsid w:val="00977952"/>
    <w:rsid w:val="00997D3D"/>
    <w:rsid w:val="00A33383"/>
    <w:rsid w:val="00A43541"/>
    <w:rsid w:val="00A61976"/>
    <w:rsid w:val="00A6749A"/>
    <w:rsid w:val="00A74451"/>
    <w:rsid w:val="00AA1ACA"/>
    <w:rsid w:val="00AF6DAB"/>
    <w:rsid w:val="00B23A3B"/>
    <w:rsid w:val="00B502ED"/>
    <w:rsid w:val="00B905A1"/>
    <w:rsid w:val="00BD01B6"/>
    <w:rsid w:val="00BF3279"/>
    <w:rsid w:val="00C339D7"/>
    <w:rsid w:val="00C350F6"/>
    <w:rsid w:val="00D86683"/>
    <w:rsid w:val="00DD7901"/>
    <w:rsid w:val="00E74421"/>
    <w:rsid w:val="00E845AB"/>
    <w:rsid w:val="00EA6E11"/>
    <w:rsid w:val="00F65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21"/>
  </w:style>
  <w:style w:type="paragraph" w:styleId="1">
    <w:name w:val="heading 1"/>
    <w:basedOn w:val="a"/>
    <w:next w:val="a"/>
    <w:link w:val="10"/>
    <w:uiPriority w:val="9"/>
    <w:qFormat/>
    <w:rsid w:val="004B0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B0B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B0B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F32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670"/>
    <w:pPr>
      <w:ind w:left="720"/>
      <w:contextualSpacing/>
    </w:pPr>
  </w:style>
  <w:style w:type="character" w:customStyle="1" w:styleId="10">
    <w:name w:val="Заголовок 1 Знак"/>
    <w:basedOn w:val="a0"/>
    <w:link w:val="1"/>
    <w:uiPriority w:val="9"/>
    <w:rsid w:val="004B0B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B0B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B0B2B"/>
    <w:rPr>
      <w:rFonts w:asciiTheme="majorHAnsi" w:eastAsiaTheme="majorEastAsia" w:hAnsiTheme="majorHAnsi" w:cstheme="majorBidi"/>
      <w:b/>
      <w:bCs/>
      <w:color w:val="4F81BD" w:themeColor="accent1"/>
    </w:rPr>
  </w:style>
  <w:style w:type="table" w:styleId="a4">
    <w:name w:val="Table Grid"/>
    <w:basedOn w:val="a1"/>
    <w:uiPriority w:val="59"/>
    <w:rsid w:val="00B50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85C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5C46"/>
  </w:style>
  <w:style w:type="paragraph" w:styleId="a7">
    <w:name w:val="footer"/>
    <w:basedOn w:val="a"/>
    <w:link w:val="a8"/>
    <w:uiPriority w:val="99"/>
    <w:semiHidden/>
    <w:unhideWhenUsed/>
    <w:rsid w:val="00785C4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85C46"/>
  </w:style>
  <w:style w:type="character" w:customStyle="1" w:styleId="40">
    <w:name w:val="Заголовок 4 Знак"/>
    <w:basedOn w:val="a0"/>
    <w:link w:val="4"/>
    <w:uiPriority w:val="9"/>
    <w:rsid w:val="00BF3279"/>
    <w:rPr>
      <w:rFonts w:asciiTheme="majorHAnsi" w:eastAsiaTheme="majorEastAsia" w:hAnsiTheme="majorHAnsi" w:cstheme="majorBidi"/>
      <w:b/>
      <w:bCs/>
      <w:i/>
      <w:iCs/>
      <w:color w:val="4F81BD" w:themeColor="accent1"/>
    </w:rPr>
  </w:style>
  <w:style w:type="paragraph" w:styleId="a9">
    <w:name w:val="TOC Heading"/>
    <w:basedOn w:val="1"/>
    <w:next w:val="a"/>
    <w:uiPriority w:val="39"/>
    <w:semiHidden/>
    <w:unhideWhenUsed/>
    <w:qFormat/>
    <w:rsid w:val="00C350F6"/>
    <w:pPr>
      <w:outlineLvl w:val="9"/>
    </w:pPr>
  </w:style>
  <w:style w:type="paragraph" w:styleId="21">
    <w:name w:val="toc 2"/>
    <w:basedOn w:val="a"/>
    <w:next w:val="a"/>
    <w:autoRedefine/>
    <w:uiPriority w:val="39"/>
    <w:unhideWhenUsed/>
    <w:rsid w:val="00C350F6"/>
    <w:pPr>
      <w:spacing w:after="100"/>
      <w:ind w:left="220"/>
    </w:pPr>
  </w:style>
  <w:style w:type="paragraph" w:styleId="31">
    <w:name w:val="toc 3"/>
    <w:basedOn w:val="a"/>
    <w:next w:val="a"/>
    <w:autoRedefine/>
    <w:uiPriority w:val="39"/>
    <w:unhideWhenUsed/>
    <w:rsid w:val="00C350F6"/>
    <w:pPr>
      <w:spacing w:after="100"/>
      <w:ind w:left="440"/>
    </w:pPr>
  </w:style>
  <w:style w:type="character" w:styleId="aa">
    <w:name w:val="Hyperlink"/>
    <w:basedOn w:val="a0"/>
    <w:uiPriority w:val="99"/>
    <w:unhideWhenUsed/>
    <w:rsid w:val="00C350F6"/>
    <w:rPr>
      <w:color w:val="0000FF" w:themeColor="hyperlink"/>
      <w:u w:val="single"/>
    </w:rPr>
  </w:style>
  <w:style w:type="paragraph" w:styleId="ab">
    <w:name w:val="Balloon Text"/>
    <w:basedOn w:val="a"/>
    <w:link w:val="ac"/>
    <w:uiPriority w:val="99"/>
    <w:semiHidden/>
    <w:unhideWhenUsed/>
    <w:rsid w:val="00C350F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50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441758">
      <w:bodyDiv w:val="1"/>
      <w:marLeft w:val="0"/>
      <w:marRight w:val="0"/>
      <w:marTop w:val="0"/>
      <w:marBottom w:val="0"/>
      <w:divBdr>
        <w:top w:val="none" w:sz="0" w:space="0" w:color="auto"/>
        <w:left w:val="none" w:sz="0" w:space="0" w:color="auto"/>
        <w:bottom w:val="none" w:sz="0" w:space="0" w:color="auto"/>
        <w:right w:val="none" w:sz="0" w:space="0" w:color="auto"/>
      </w:divBdr>
      <w:divsChild>
        <w:div w:id="10743446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9854E-05F6-401C-85A2-D9683E7A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5699</TotalTime>
  <Pages>30</Pages>
  <Words>8341</Words>
  <Characters>47544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X200</dc:creator>
  <cp:keywords/>
  <dc:description/>
  <cp:lastModifiedBy>Надежда</cp:lastModifiedBy>
  <cp:revision>23</cp:revision>
  <dcterms:created xsi:type="dcterms:W3CDTF">2015-07-08T12:06:00Z</dcterms:created>
  <dcterms:modified xsi:type="dcterms:W3CDTF">2016-12-22T09:52:00Z</dcterms:modified>
</cp:coreProperties>
</file>