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  <w:t>1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Критерии объективности в психодиагностике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>
          <w:rFonts w:eastAsia="SimSun"/>
          <w:lang w:eastAsia="zh-CN"/>
        </w:rPr>
        <w:t>Психическая норма и психическая патология. Критерии психического здоровья и критерии психического расстройства. Дифференциальная диагностика.</w:t>
      </w:r>
    </w:p>
    <w:p>
      <w:pPr>
        <w:pStyle w:val="Normal"/>
        <w:jc w:val="both"/>
        <w:rPr/>
      </w:pPr>
      <w:r>
        <w:rPr>
          <w:bCs/>
        </w:rPr>
        <w:t xml:space="preserve">3. </w:t>
      </w:r>
      <w:r>
        <w:rPr/>
        <w:t xml:space="preserve">Вы – психолог-консультант. На прием к Вам пришел человек, психическое здоровье которого вызывает сомнения. На проведение психодиагностики – не больше часа.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/>
        <w:t>Какими психодиагностическими методиками Вы воспользуетесь? Аргументируйте свой выбор.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2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>
          <w:rFonts w:eastAsia="SimSun"/>
          <w:lang w:eastAsia="zh-CN"/>
        </w:rPr>
        <w:t>Принципы построения патопсихологического эксперимента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Основные типы личности, их характеристики</w:t>
      </w:r>
    </w:p>
    <w:p>
      <w:pPr>
        <w:pStyle w:val="Normal"/>
        <w:jc w:val="both"/>
        <w:rPr/>
      </w:pPr>
      <w:r>
        <w:rPr>
          <w:bCs/>
        </w:rPr>
        <w:t xml:space="preserve">3. </w:t>
      </w:r>
      <w:r>
        <w:rPr/>
        <w:t xml:space="preserve">Вы занимаетесь психологической коррекцией. У Вас на приеме человек, затрудняющийся в формулировке запроса, сообщающий лишь что-то вроде «всё плохо».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/>
        <w:t xml:space="preserve">Предложите, по крайней мере, два различных варианта подбора психодиагностических методик для уточнения «проблемной» области.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3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История психологических тестов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Психологическое исследование при решении задач психиатрической экспертизы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>
          <w:bCs/>
        </w:rPr>
        <w:t xml:space="preserve">3. </w:t>
      </w:r>
      <w:r>
        <w:rPr/>
        <w:t>Вы занимаетесь немедицинской психотерапией в паре с психиатром. Психиатр направил Вам на психотерапию пациента с диагнозом «параноидная шизофрения». Обоснуйте необходимость психодиагностики. Каким целям должна отвечать психодиагностика в данном случае (известного, не вызывающего сомнений диагноза)?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4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История проективного метода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Деонтологические правила работы психолога с психическими больными</w:t>
      </w:r>
    </w:p>
    <w:p>
      <w:pPr>
        <w:pStyle w:val="Normal"/>
        <w:jc w:val="both"/>
        <w:rPr/>
      </w:pPr>
      <w:r>
        <w:rPr>
          <w:bCs/>
        </w:rPr>
        <w:t xml:space="preserve">3. </w:t>
      </w:r>
      <w:r>
        <w:rPr/>
        <w:t xml:space="preserve">Вы работаете в отделе кадров и отвечаете за подбор персонала. Вам необходимо набрать 100 человек на позицию «оператор call-центра». Какими, по-вашему, психологическими характеристиками должен обладать соискатель. Какие методики разумно применять, учитывая большое количество испытуемых? Аргументируйте свой ответ. 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5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Классификация методов психодиагностики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Принципы построения патопсихологического эксперимента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>Университет проводит масштабное исследование. В выборку должны войти только психически здоровые люди. Какими методиками целесообразно воспользоваться для быстрого исключения психопатологии?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6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/>
        <w:t>Принципы построения патопсихологического эксперимента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Психологический диагноз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>Вы проводите исследование с очень большим числом испытуемых. Ваши помощники не имеют психологического образования. Какие методики Вы можете поручить им провести, а какие – нет? (Интерпретацией результатов всех методик в любом случае будете заниматься Вы).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>
          <w:lang w:val="en-US"/>
        </w:rPr>
        <w:t>7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Патопсихологические синдромы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Основные подходы к пониманию здоровья и нормы</w:t>
      </w:r>
    </w:p>
    <w:p>
      <w:pPr>
        <w:pStyle w:val="Normal"/>
        <w:jc w:val="both"/>
        <w:rPr/>
      </w:pPr>
      <w:r>
        <w:rPr>
          <w:bCs/>
        </w:rPr>
        <w:t xml:space="preserve">3. </w:t>
      </w:r>
      <w:r>
        <w:rPr/>
        <w:t xml:space="preserve">Вы занимаетесь психодиагностикой и принимаете участие в психолого-психиатрической экспертизе. Обоснуйте необходимость использования в рамках психодиагностики проективных методик. 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>
          <w:lang w:val="en-US"/>
        </w:rPr>
        <w:t>8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/>
        <w:t>Нарушения личности. Методы исследования. Классификация.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Акцентуации, неврозы, расстройства личности – качественные различия, способы дифференциальной диагностики</w:t>
      </w:r>
    </w:p>
    <w:p>
      <w:pPr>
        <w:pStyle w:val="Normal"/>
        <w:jc w:val="both"/>
        <w:rPr/>
      </w:pPr>
      <w:r>
        <w:rPr>
          <w:bCs/>
        </w:rPr>
        <w:t xml:space="preserve">3. </w:t>
      </w:r>
      <w:r>
        <w:rPr/>
        <w:t xml:space="preserve">Вы занимаетесь немедицинской психотерапией в клинике соматического профиля. Врач-терапевт направил к Вам пациента с болевым синдромом, в основании которого не лежит какая-либо органическая патология.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/>
        <w:t>Опишите принцип подбора психодиагностических методик.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bCs/>
          <w:lang w:val="en-US"/>
        </w:rPr>
      </w:pPr>
      <w:r>
        <w:rPr>
          <w:bCs/>
          <w:lang w:val="en-US"/>
        </w:rPr>
        <w:t>9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>
          <w:bCs/>
        </w:rPr>
        <w:t>1.</w:t>
      </w:r>
      <w:r>
        <w:rPr/>
        <w:t xml:space="preserve"> Диагностика нарушений мышления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Методика «пиктограммы»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>Во время обследования испытуемый заполнил несколько опросников, после чего категорически отказался рисовать несуществующее животное. О чем это может говорить? Как правильно продолжить обследование?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>
          <w:lang w:val="en-US"/>
        </w:rPr>
        <w:t>10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/>
        <w:t>Психическая норма и психическая патология. Критерии психического здоровья и критерии психического расстройства. Дифференциальная диагностика.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Психофизическая проблема в клинике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>Вы работаете в отделе кадров и занимаетесь подбором персонала на позицию, подразумевающую гибкость в межличностных отношениях. Какими проективными методиками Вы воспользуетесь? Обоснуйте Ваш выбор.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11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/>
        <w:t>Методологические основы патопсихологического исследования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 xml:space="preserve">MMPI. </w:t>
      </w:r>
      <w:r>
        <w:rPr>
          <w:rFonts w:eastAsia="Calibri"/>
        </w:rPr>
        <w:t>Основные правила оценки профиля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 xml:space="preserve">Вы занимаетесь психодиагностикой и принимаете участие в психолого-психиатрической экспертизе. Обоснуйте необходимость использования в рамках психодиагностики проективных методик. 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12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/>
        <w:t>Диагностика нарушений умственной работоспособности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Методика «классификация предметов»</w:t>
      </w:r>
    </w:p>
    <w:p>
      <w:pPr>
        <w:pStyle w:val="Normal"/>
        <w:jc w:val="both"/>
        <w:rPr/>
      </w:pPr>
      <w:r>
        <w:rPr>
          <w:bCs/>
        </w:rPr>
        <w:t xml:space="preserve">3. </w:t>
      </w:r>
      <w:r>
        <w:rPr/>
        <w:t xml:space="preserve">Вы занимаетесь немедицинской психотерапией в клинике соматического профиля. Врач-терапевт направил к Вам пациента с болевым синдромом, в основании которого не лежит какая-либо органическая патология. 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/>
        <w:t>Опишите принцип подбора психодиагностических методик.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13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1. </w:t>
      </w:r>
      <w:r>
        <w:rPr/>
        <w:t>Практические задачи патопсихологии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Методика «Рисунок несуществующего животного»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>Во время обследования испытуемый заполнил несколько опросников, после чего категорически отказался рисовать несуществующее животное. О чем это может говорить? Как правильно продолжить обследование?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lang w:val="en-US"/>
        </w:rPr>
      </w:pPr>
      <w:r>
        <w:rPr>
          <w:lang w:val="en-US"/>
        </w:rPr>
        <w:t>14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Классификация методов психодиагностики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Особенности психодиагностики в ситуации клиента и в ситуации экспертизы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>Вы работаете в отделе кадров и занимаетесь подбором персонала на позицию, подразумевающую гибкость в межличностных отношениях. Какими психодиагностическими методиками Вы воспользуетесь? Обоснуйте Ваш выбор.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bCs/>
          <w:lang w:val="en-US"/>
        </w:rPr>
      </w:pPr>
      <w:r>
        <w:rPr>
          <w:bCs/>
          <w:lang w:val="en-US"/>
        </w:rPr>
        <w:t>15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>
          <w:bCs/>
          <w:lang w:val="en-US"/>
        </w:rPr>
        <w:t>1</w:t>
      </w:r>
      <w:r>
        <w:rPr>
          <w:bCs/>
        </w:rPr>
        <w:t xml:space="preserve">. </w:t>
      </w:r>
      <w:r>
        <w:rPr/>
        <w:t>MMPI. Клинические шкалы.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2. </w:t>
      </w:r>
      <w:r>
        <w:rPr/>
        <w:t>Психологическое исследование при установлении структуры дефекта, особенностей и динамики психического состояния больных.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 xml:space="preserve">3. </w:t>
      </w:r>
      <w:r>
        <w:rPr/>
        <w:t xml:space="preserve">Вы занимаетесь психодиагностикой и принимаете участие в психолого-психиатрической экспертизе. Раскройте принцип подбора психодиагностических методик в данном случае.  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75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LibreOffice/5.1.4.2$Windows_X86_64 LibreOffice_project/f99d75f39f1c57ebdd7ffc5f42867c12031db97a</Application>
  <Pages>3</Pages>
  <Words>604</Words>
  <Characters>4609</Characters>
  <CharactersWithSpaces>5167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2016-12-12T12:15:00Z</dcterms:created>
  <dc:creator>Надежда</dc:creator>
  <dc:description/>
  <dc:language>en-US</dc:language>
  <cp:lastModifiedBy/>
  <dcterms:modified xsi:type="dcterms:W3CDTF">2016-12-14T10:35:28Z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